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jc w:val="center"/>
        <w:tblLook w:val="01E0" w:firstRow="1" w:lastRow="1" w:firstColumn="1" w:lastColumn="1" w:noHBand="0" w:noVBand="0"/>
      </w:tblPr>
      <w:tblGrid>
        <w:gridCol w:w="4080"/>
        <w:gridCol w:w="5283"/>
      </w:tblGrid>
      <w:tr w:rsidR="00D66E0F" w:rsidRPr="00F01B95" w14:paraId="2067A06E" w14:textId="77777777" w:rsidTr="00144EA5">
        <w:trPr>
          <w:trHeight w:val="1418"/>
          <w:jc w:val="center"/>
        </w:trPr>
        <w:tc>
          <w:tcPr>
            <w:tcW w:w="4080" w:type="dxa"/>
          </w:tcPr>
          <w:p w14:paraId="38DD97AD" w14:textId="77777777" w:rsidR="00D66E0F" w:rsidRPr="00144EA5" w:rsidRDefault="00D66E0F" w:rsidP="00131E90">
            <w:pPr>
              <w:tabs>
                <w:tab w:val="left" w:pos="1152"/>
              </w:tabs>
              <w:spacing w:line="276" w:lineRule="auto"/>
              <w:jc w:val="both"/>
              <w:rPr>
                <w:b/>
                <w:szCs w:val="22"/>
              </w:rPr>
            </w:pPr>
            <w:r w:rsidRPr="00144EA5">
              <w:rPr>
                <w:b/>
                <w:szCs w:val="22"/>
              </w:rPr>
              <w:t>ỦY BAN THƯỜNG VỤ QUỐC HỘI</w:t>
            </w:r>
          </w:p>
          <w:p w14:paraId="1F31E478" w14:textId="7A41314E" w:rsidR="008D2069" w:rsidRPr="00F01B95" w:rsidRDefault="003B001E" w:rsidP="00144EA5">
            <w:pPr>
              <w:spacing w:before="240" w:after="120" w:line="276" w:lineRule="auto"/>
              <w:jc w:val="center"/>
              <w:rPr>
                <w:b/>
                <w:sz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8283BA3" wp14:editId="4C46589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15239</wp:posOffset>
                      </wp:positionV>
                      <wp:extent cx="73152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A16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1pt,1.2pt" to="11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oyAEAAHY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"/>
                  </w:pict>
                </mc:Fallback>
              </mc:AlternateContent>
            </w:r>
            <w:proofErr w:type="spellStart"/>
            <w:r w:rsidR="00183CC2" w:rsidRPr="00F01B95">
              <w:rPr>
                <w:sz w:val="26"/>
              </w:rPr>
              <w:t>Nghị</w:t>
            </w:r>
            <w:proofErr w:type="spellEnd"/>
            <w:r w:rsidR="00183CC2" w:rsidRPr="00F01B95">
              <w:rPr>
                <w:sz w:val="26"/>
              </w:rPr>
              <w:t xml:space="preserve"> </w:t>
            </w:r>
            <w:proofErr w:type="spellStart"/>
            <w:r w:rsidR="00183CC2" w:rsidRPr="00F01B95">
              <w:rPr>
                <w:sz w:val="26"/>
              </w:rPr>
              <w:t>quyết</w:t>
            </w:r>
            <w:proofErr w:type="spellEnd"/>
            <w:r w:rsidR="00183CC2" w:rsidRPr="00F01B95">
              <w:rPr>
                <w:sz w:val="26"/>
              </w:rPr>
              <w:t xml:space="preserve"> </w:t>
            </w:r>
            <w:proofErr w:type="spellStart"/>
            <w:r w:rsidR="00183CC2" w:rsidRPr="00F01B95">
              <w:rPr>
                <w:sz w:val="26"/>
              </w:rPr>
              <w:t>s</w:t>
            </w:r>
            <w:r w:rsidR="00D66E0F" w:rsidRPr="00F01B95">
              <w:rPr>
                <w:sz w:val="26"/>
              </w:rPr>
              <w:t>ố</w:t>
            </w:r>
            <w:proofErr w:type="spellEnd"/>
            <w:r w:rsidR="003C2ACA" w:rsidRPr="00F01B95">
              <w:rPr>
                <w:sz w:val="26"/>
              </w:rPr>
              <w:t xml:space="preserve">: </w:t>
            </w:r>
            <w:r w:rsidR="00147413">
              <w:rPr>
                <w:sz w:val="26"/>
              </w:rPr>
              <w:t>2</w:t>
            </w:r>
            <w:r w:rsidR="0069550A">
              <w:rPr>
                <w:sz w:val="26"/>
              </w:rPr>
              <w:t>2</w:t>
            </w:r>
            <w:r w:rsidR="00D66E0F" w:rsidRPr="00F01B95">
              <w:rPr>
                <w:sz w:val="26"/>
              </w:rPr>
              <w:t>/</w:t>
            </w:r>
            <w:r w:rsidR="00183CC2" w:rsidRPr="00F01B95">
              <w:rPr>
                <w:sz w:val="26"/>
              </w:rPr>
              <w:t>202</w:t>
            </w:r>
            <w:r w:rsidR="004C557D" w:rsidRPr="00F01B95">
              <w:rPr>
                <w:sz w:val="26"/>
              </w:rPr>
              <w:t>2</w:t>
            </w:r>
            <w:r w:rsidR="00183CC2" w:rsidRPr="00F01B95">
              <w:rPr>
                <w:sz w:val="26"/>
              </w:rPr>
              <w:t>/</w:t>
            </w:r>
            <w:r w:rsidR="006A6EC9" w:rsidRPr="00F01B95">
              <w:rPr>
                <w:sz w:val="26"/>
              </w:rPr>
              <w:t>UBTVQH15</w:t>
            </w:r>
          </w:p>
          <w:p w14:paraId="7380F1C4" w14:textId="71B7A5D0" w:rsidR="00183CC2" w:rsidRPr="00144EA5" w:rsidRDefault="00183CC2" w:rsidP="00781A88">
            <w:pPr>
              <w:tabs>
                <w:tab w:val="left" w:pos="1152"/>
              </w:tabs>
              <w:spacing w:line="276" w:lineRule="auto"/>
              <w:ind w:right="-1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283" w:type="dxa"/>
          </w:tcPr>
          <w:p w14:paraId="34C7F207" w14:textId="18C84F98" w:rsidR="008D2069" w:rsidRPr="00F01B95" w:rsidRDefault="003B001E" w:rsidP="00C1788E">
            <w:pPr>
              <w:jc w:val="center"/>
              <w:rPr>
                <w:bCs/>
                <w:i/>
                <w:iCs/>
                <w:lang w:val="nl-NL"/>
              </w:rPr>
            </w:pPr>
            <w:r>
              <w:rPr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A84B8FB" wp14:editId="248B8DB6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414654</wp:posOffset>
                      </wp:positionV>
                      <wp:extent cx="209931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CE5C2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1.95pt,32.65pt" to="207.2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SsHQIAADYEAAAOAAAAZHJzL2Uyb0RvYy54bWysU8uu2jAU3FfqP1jeQx4XKE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"/>
                  </w:pict>
                </mc:Fallback>
              </mc:AlternateContent>
            </w:r>
            <w:r w:rsidR="00D66E0F" w:rsidRPr="00144EA5">
              <w:rPr>
                <w:b/>
                <w:szCs w:val="26"/>
              </w:rPr>
              <w:t>CỘNG HÒA XÃ HỘI CHỦ NGHĨA VIỆT NAM</w:t>
            </w:r>
            <w:r w:rsidR="00D66E0F" w:rsidRPr="00144EA5">
              <w:rPr>
                <w:b/>
                <w:sz w:val="26"/>
                <w:szCs w:val="26"/>
              </w:rPr>
              <w:br/>
            </w:r>
            <w:proofErr w:type="spellStart"/>
            <w:r w:rsidR="00D66E0F" w:rsidRPr="00144EA5">
              <w:rPr>
                <w:b/>
                <w:sz w:val="28"/>
                <w:szCs w:val="26"/>
              </w:rPr>
              <w:t>Độc</w:t>
            </w:r>
            <w:proofErr w:type="spellEnd"/>
            <w:r w:rsidR="00D66E0F" w:rsidRPr="00144EA5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D66E0F" w:rsidRPr="00144EA5">
              <w:rPr>
                <w:b/>
                <w:sz w:val="28"/>
                <w:szCs w:val="26"/>
              </w:rPr>
              <w:t>lập</w:t>
            </w:r>
            <w:proofErr w:type="spellEnd"/>
            <w:r w:rsidR="00D66E0F" w:rsidRPr="00144EA5">
              <w:rPr>
                <w:b/>
                <w:sz w:val="28"/>
                <w:szCs w:val="26"/>
              </w:rPr>
              <w:t xml:space="preserve"> - </w:t>
            </w:r>
            <w:proofErr w:type="spellStart"/>
            <w:r w:rsidR="00D66E0F" w:rsidRPr="00144EA5">
              <w:rPr>
                <w:b/>
                <w:sz w:val="28"/>
                <w:szCs w:val="26"/>
              </w:rPr>
              <w:t>Tự</w:t>
            </w:r>
            <w:proofErr w:type="spellEnd"/>
            <w:r w:rsidR="00D66E0F" w:rsidRPr="00144EA5">
              <w:rPr>
                <w:b/>
                <w:sz w:val="28"/>
                <w:szCs w:val="26"/>
              </w:rPr>
              <w:t xml:space="preserve"> do - </w:t>
            </w:r>
            <w:proofErr w:type="spellStart"/>
            <w:r w:rsidR="00D66E0F" w:rsidRPr="00144EA5">
              <w:rPr>
                <w:b/>
                <w:sz w:val="28"/>
                <w:szCs w:val="26"/>
              </w:rPr>
              <w:t>Hạnh</w:t>
            </w:r>
            <w:proofErr w:type="spellEnd"/>
            <w:r w:rsidR="00D66E0F" w:rsidRPr="00144EA5">
              <w:rPr>
                <w:b/>
                <w:sz w:val="28"/>
                <w:szCs w:val="26"/>
              </w:rPr>
              <w:t xml:space="preserve"> </w:t>
            </w:r>
            <w:proofErr w:type="spellStart"/>
            <w:r w:rsidR="00D66E0F" w:rsidRPr="00144EA5">
              <w:rPr>
                <w:b/>
                <w:sz w:val="28"/>
                <w:szCs w:val="26"/>
              </w:rPr>
              <w:t>phúc</w:t>
            </w:r>
            <w:proofErr w:type="spellEnd"/>
            <w:r w:rsidR="00D66E0F" w:rsidRPr="00144EA5">
              <w:rPr>
                <w:b/>
                <w:sz w:val="28"/>
                <w:szCs w:val="26"/>
              </w:rPr>
              <w:t xml:space="preserve"> </w:t>
            </w:r>
            <w:r w:rsidR="00D66E0F" w:rsidRPr="00F01B95">
              <w:rPr>
                <w:b/>
                <w:sz w:val="26"/>
                <w:szCs w:val="26"/>
              </w:rPr>
              <w:br/>
            </w:r>
          </w:p>
          <w:p w14:paraId="1894B813" w14:textId="77777777" w:rsidR="008D2069" w:rsidRPr="00F01B95" w:rsidRDefault="008D2069" w:rsidP="00C1788E">
            <w:pPr>
              <w:jc w:val="center"/>
              <w:rPr>
                <w:sz w:val="26"/>
                <w:szCs w:val="26"/>
              </w:rPr>
            </w:pPr>
          </w:p>
          <w:p w14:paraId="1C666CC6" w14:textId="77777777" w:rsidR="008D2069" w:rsidRPr="00F01B95" w:rsidRDefault="008D2069" w:rsidP="00C1788E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42824DCA" w14:textId="77777777" w:rsidR="00D66E0F" w:rsidRPr="00443AA6" w:rsidRDefault="00D66E0F" w:rsidP="00607C17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NGHỊ QUYẾT</w:t>
      </w:r>
    </w:p>
    <w:p w14:paraId="1BEF1035" w14:textId="5B3326AF" w:rsidR="00183CC2" w:rsidRPr="00443AA6" w:rsidRDefault="006C1769" w:rsidP="00D66E0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quyền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64ABC">
        <w:rPr>
          <w:b/>
          <w:sz w:val="28"/>
          <w:szCs w:val="28"/>
        </w:rPr>
        <w:t>cơ</w:t>
      </w:r>
      <w:proofErr w:type="spellEnd"/>
      <w:r w:rsidR="00A64ABC">
        <w:rPr>
          <w:b/>
          <w:sz w:val="28"/>
          <w:szCs w:val="28"/>
        </w:rPr>
        <w:t xml:space="preserve"> </w:t>
      </w:r>
      <w:proofErr w:type="spellStart"/>
      <w:r w:rsidR="00A64ABC">
        <w:rPr>
          <w:b/>
          <w:sz w:val="28"/>
          <w:szCs w:val="28"/>
        </w:rPr>
        <w:t>cấu</w:t>
      </w:r>
      <w:proofErr w:type="spellEnd"/>
      <w:r w:rsidR="00A64AB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phòng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Quốc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hội</w:t>
      </w:r>
      <w:proofErr w:type="spellEnd"/>
    </w:p>
    <w:p w14:paraId="3D4D8238" w14:textId="77777777" w:rsidR="00D66E0F" w:rsidRDefault="00D66E0F" w:rsidP="00D66E0F">
      <w:pPr>
        <w:jc w:val="both"/>
        <w:rPr>
          <w:sz w:val="28"/>
          <w:szCs w:val="28"/>
        </w:rPr>
      </w:pPr>
    </w:p>
    <w:p w14:paraId="61896453" w14:textId="77777777" w:rsidR="005E1148" w:rsidRDefault="005E1148" w:rsidP="00C06E6D">
      <w:pPr>
        <w:spacing w:line="120" w:lineRule="exact"/>
        <w:jc w:val="both"/>
        <w:rPr>
          <w:sz w:val="28"/>
          <w:szCs w:val="28"/>
        </w:rPr>
      </w:pPr>
    </w:p>
    <w:p w14:paraId="6EDAB704" w14:textId="77777777" w:rsidR="00D66E0F" w:rsidRDefault="00D66E0F" w:rsidP="00D66E0F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ỦY BAN THƯỜNG VỤ QUỐC HỘI</w:t>
      </w:r>
    </w:p>
    <w:p w14:paraId="57ABFFC0" w14:textId="77777777" w:rsidR="00C06E6D" w:rsidRDefault="00C06E6D" w:rsidP="00D66E0F">
      <w:pPr>
        <w:spacing w:line="360" w:lineRule="exact"/>
        <w:jc w:val="center"/>
        <w:rPr>
          <w:b/>
          <w:sz w:val="28"/>
          <w:szCs w:val="28"/>
        </w:rPr>
      </w:pPr>
    </w:p>
    <w:p w14:paraId="7C7F46C8" w14:textId="77777777" w:rsidR="008D2069" w:rsidRDefault="003556D7" w:rsidP="00C1788E">
      <w:pPr>
        <w:spacing w:before="120" w:after="120" w:line="340" w:lineRule="exact"/>
        <w:ind w:firstLine="567"/>
        <w:jc w:val="both"/>
        <w:rPr>
          <w:i/>
          <w:sz w:val="28"/>
          <w:szCs w:val="28"/>
        </w:rPr>
      </w:pPr>
      <w:proofErr w:type="spellStart"/>
      <w:r w:rsidRPr="006C1769">
        <w:rPr>
          <w:i/>
          <w:sz w:val="28"/>
          <w:szCs w:val="28"/>
        </w:rPr>
        <w:t>Căn</w:t>
      </w:r>
      <w:proofErr w:type="spellEnd"/>
      <w:r w:rsidRPr="006C1769">
        <w:rPr>
          <w:i/>
          <w:sz w:val="28"/>
          <w:szCs w:val="28"/>
        </w:rPr>
        <w:t xml:space="preserve"> </w:t>
      </w:r>
      <w:proofErr w:type="spellStart"/>
      <w:r w:rsidRPr="006C1769">
        <w:rPr>
          <w:i/>
          <w:sz w:val="28"/>
          <w:szCs w:val="28"/>
        </w:rPr>
        <w:t>cứ</w:t>
      </w:r>
      <w:proofErr w:type="spellEnd"/>
      <w:r w:rsidRPr="006C1769">
        <w:rPr>
          <w:i/>
          <w:sz w:val="28"/>
          <w:szCs w:val="28"/>
        </w:rPr>
        <w:t xml:space="preserve"> </w:t>
      </w:r>
      <w:proofErr w:type="spellStart"/>
      <w:r w:rsidRPr="006C1769">
        <w:rPr>
          <w:i/>
          <w:sz w:val="28"/>
          <w:szCs w:val="28"/>
        </w:rPr>
        <w:t>Hiến</w:t>
      </w:r>
      <w:proofErr w:type="spellEnd"/>
      <w:r w:rsidRPr="006C1769">
        <w:rPr>
          <w:i/>
          <w:sz w:val="28"/>
          <w:szCs w:val="28"/>
        </w:rPr>
        <w:t xml:space="preserve"> </w:t>
      </w:r>
      <w:proofErr w:type="spellStart"/>
      <w:r w:rsidRPr="006C1769">
        <w:rPr>
          <w:i/>
          <w:sz w:val="28"/>
          <w:szCs w:val="28"/>
        </w:rPr>
        <w:t>pháp</w:t>
      </w:r>
      <w:proofErr w:type="spellEnd"/>
      <w:r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nước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Cộng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hòa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xã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hội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chủ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nghĩa</w:t>
      </w:r>
      <w:proofErr w:type="spellEnd"/>
      <w:r w:rsidR="006C1769" w:rsidRPr="006C1769">
        <w:rPr>
          <w:i/>
          <w:sz w:val="28"/>
          <w:szCs w:val="28"/>
        </w:rPr>
        <w:t xml:space="preserve"> </w:t>
      </w:r>
      <w:proofErr w:type="spellStart"/>
      <w:r w:rsidR="006C1769" w:rsidRPr="006C1769">
        <w:rPr>
          <w:i/>
          <w:sz w:val="28"/>
          <w:szCs w:val="28"/>
        </w:rPr>
        <w:t>Việt</w:t>
      </w:r>
      <w:proofErr w:type="spellEnd"/>
      <w:r w:rsidR="006C1769" w:rsidRPr="006C1769">
        <w:rPr>
          <w:i/>
          <w:sz w:val="28"/>
          <w:szCs w:val="28"/>
        </w:rPr>
        <w:t xml:space="preserve"> Nam;</w:t>
      </w:r>
    </w:p>
    <w:p w14:paraId="39CB6549" w14:textId="73EBE48E" w:rsidR="008D2069" w:rsidRDefault="006C1769" w:rsidP="00C1788E">
      <w:pPr>
        <w:spacing w:before="120" w:after="120" w:line="340" w:lineRule="exact"/>
        <w:ind w:firstLine="567"/>
        <w:jc w:val="both"/>
        <w:rPr>
          <w:i/>
          <w:sz w:val="28"/>
          <w:szCs w:val="28"/>
        </w:rPr>
      </w:pPr>
      <w:proofErr w:type="spellStart"/>
      <w:r w:rsidRPr="005E1ACF">
        <w:rPr>
          <w:i/>
          <w:sz w:val="28"/>
          <w:szCs w:val="28"/>
        </w:rPr>
        <w:t>Căn</w:t>
      </w:r>
      <w:proofErr w:type="spellEnd"/>
      <w:r w:rsidRPr="005E1ACF">
        <w:rPr>
          <w:i/>
          <w:sz w:val="28"/>
          <w:szCs w:val="28"/>
        </w:rPr>
        <w:t xml:space="preserve"> </w:t>
      </w:r>
      <w:proofErr w:type="spellStart"/>
      <w:r w:rsidRPr="005E1ACF">
        <w:rPr>
          <w:i/>
          <w:sz w:val="28"/>
          <w:szCs w:val="28"/>
        </w:rPr>
        <w:t>cứ</w:t>
      </w:r>
      <w:proofErr w:type="spellEnd"/>
      <w:r w:rsidRPr="005E1ACF">
        <w:rPr>
          <w:i/>
          <w:sz w:val="28"/>
          <w:szCs w:val="28"/>
        </w:rPr>
        <w:t xml:space="preserve"> </w:t>
      </w:r>
      <w:r w:rsidR="005E1ACF" w:rsidRPr="005E1ACF">
        <w:rPr>
          <w:i/>
          <w:sz w:val="28"/>
          <w:szCs w:val="28"/>
          <w:lang w:val="vi-VN"/>
        </w:rPr>
        <w:t>Luật Tổ chức Quốc hội số 57/2014/QH13 đã được sửa đổi, bổ sung một số điều theo Luật số 65/2020/QH14</w:t>
      </w:r>
      <w:r w:rsidR="009D11AB">
        <w:rPr>
          <w:i/>
          <w:sz w:val="28"/>
          <w:szCs w:val="28"/>
          <w:lang w:val="en-GB"/>
        </w:rPr>
        <w:t>;</w:t>
      </w:r>
    </w:p>
    <w:p w14:paraId="0E205D6C" w14:textId="77777777" w:rsidR="008D2069" w:rsidRDefault="00D66E0F" w:rsidP="00C1788E">
      <w:pPr>
        <w:spacing w:before="360" w:after="360" w:line="340" w:lineRule="exact"/>
        <w:jc w:val="center"/>
        <w:rPr>
          <w:b/>
          <w:sz w:val="28"/>
          <w:szCs w:val="28"/>
        </w:rPr>
      </w:pPr>
      <w:r w:rsidRPr="00C06E6D">
        <w:rPr>
          <w:b/>
          <w:sz w:val="28"/>
          <w:szCs w:val="28"/>
        </w:rPr>
        <w:t>QUYẾT NGHỊ:</w:t>
      </w:r>
    </w:p>
    <w:p w14:paraId="2099F062" w14:textId="77777777" w:rsidR="008D2069" w:rsidRDefault="00D66E0F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</w:rPr>
      </w:pPr>
      <w:proofErr w:type="spellStart"/>
      <w:r w:rsidRPr="00651251">
        <w:rPr>
          <w:b/>
          <w:sz w:val="28"/>
          <w:szCs w:val="28"/>
        </w:rPr>
        <w:t>Đ</w:t>
      </w:r>
      <w:r w:rsidR="0099546C" w:rsidRPr="00651251">
        <w:rPr>
          <w:b/>
          <w:sz w:val="28"/>
          <w:szCs w:val="28"/>
        </w:rPr>
        <w:t>iều</w:t>
      </w:r>
      <w:proofErr w:type="spellEnd"/>
      <w:r w:rsidR="0099546C" w:rsidRPr="00651251">
        <w:rPr>
          <w:b/>
          <w:sz w:val="28"/>
          <w:szCs w:val="28"/>
        </w:rPr>
        <w:t xml:space="preserve"> 1</w:t>
      </w:r>
      <w:r w:rsidR="00B24586" w:rsidRPr="00651251">
        <w:rPr>
          <w:b/>
          <w:sz w:val="28"/>
          <w:szCs w:val="28"/>
        </w:rPr>
        <w:t>.</w:t>
      </w:r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Chức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năng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của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Văn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phòng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Quốc</w:t>
      </w:r>
      <w:proofErr w:type="spellEnd"/>
      <w:r w:rsidR="005E762B" w:rsidRPr="00651251">
        <w:rPr>
          <w:b/>
          <w:sz w:val="28"/>
          <w:szCs w:val="28"/>
        </w:rPr>
        <w:t xml:space="preserve"> </w:t>
      </w:r>
      <w:proofErr w:type="spellStart"/>
      <w:r w:rsidR="005E762B" w:rsidRPr="00651251">
        <w:rPr>
          <w:b/>
          <w:sz w:val="28"/>
          <w:szCs w:val="28"/>
        </w:rPr>
        <w:t>hội</w:t>
      </w:r>
      <w:proofErr w:type="spellEnd"/>
    </w:p>
    <w:p w14:paraId="4CA7964C" w14:textId="3CAB9DB4" w:rsidR="008D2069" w:rsidRDefault="00156378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vi-VN"/>
        </w:rPr>
        <w:t>Văn phòng Quốc hội là cơ quan hành chính</w:t>
      </w:r>
      <w:r w:rsidR="001A02FF">
        <w:rPr>
          <w:color w:val="000000"/>
          <w:sz w:val="28"/>
          <w:szCs w:val="28"/>
          <w:lang w:val="en-GB"/>
        </w:rPr>
        <w:t>,</w:t>
      </w:r>
      <w:r w:rsidR="00CC477C">
        <w:rPr>
          <w:color w:val="000000"/>
          <w:sz w:val="28"/>
          <w:szCs w:val="28"/>
        </w:rPr>
        <w:t xml:space="preserve"> </w:t>
      </w:r>
      <w:proofErr w:type="spellStart"/>
      <w:r w:rsidR="00CC477C" w:rsidRPr="00C1788E">
        <w:rPr>
          <w:color w:val="000000"/>
          <w:sz w:val="28"/>
          <w:szCs w:val="28"/>
        </w:rPr>
        <w:t>có</w:t>
      </w:r>
      <w:proofErr w:type="spellEnd"/>
      <w:r w:rsidR="00CC477C" w:rsidRPr="00C1788E">
        <w:rPr>
          <w:color w:val="000000"/>
          <w:sz w:val="28"/>
          <w:szCs w:val="28"/>
        </w:rPr>
        <w:t xml:space="preserve"> </w:t>
      </w:r>
      <w:proofErr w:type="spellStart"/>
      <w:r w:rsidR="00CC477C" w:rsidRPr="00C1788E">
        <w:rPr>
          <w:color w:val="000000"/>
          <w:sz w:val="28"/>
          <w:szCs w:val="28"/>
        </w:rPr>
        <w:t>chức</w:t>
      </w:r>
      <w:proofErr w:type="spellEnd"/>
      <w:r w:rsidR="00CC477C" w:rsidRPr="00C1788E">
        <w:rPr>
          <w:color w:val="000000"/>
          <w:sz w:val="28"/>
          <w:szCs w:val="28"/>
        </w:rPr>
        <w:t xml:space="preserve"> </w:t>
      </w:r>
      <w:proofErr w:type="spellStart"/>
      <w:r w:rsidR="00CC477C" w:rsidRPr="00C1788E">
        <w:rPr>
          <w:color w:val="000000"/>
          <w:sz w:val="28"/>
          <w:szCs w:val="28"/>
        </w:rPr>
        <w:t>năng</w:t>
      </w:r>
      <w:proofErr w:type="spellEnd"/>
      <w:r w:rsidRPr="00651251">
        <w:rPr>
          <w:color w:val="000000"/>
          <w:sz w:val="28"/>
          <w:szCs w:val="28"/>
          <w:lang w:val="vi-VN"/>
        </w:rPr>
        <w:t xml:space="preserve"> tham mưu tổng hợp, phục vụ Quốc hội, Ủy ban Thường vụ Quốc hội, </w:t>
      </w:r>
      <w:r w:rsidRPr="002F5C85">
        <w:rPr>
          <w:color w:val="000000"/>
          <w:sz w:val="28"/>
          <w:szCs w:val="28"/>
          <w:lang w:val="vi-VN"/>
        </w:rPr>
        <w:t>Chủ tịch Quốc hội, các Phó Chủ tịch Quốc hội,</w:t>
      </w:r>
      <w:r w:rsidRPr="00651251">
        <w:rPr>
          <w:color w:val="000000"/>
          <w:sz w:val="28"/>
          <w:szCs w:val="28"/>
          <w:lang w:val="vi-VN"/>
        </w:rPr>
        <w:t xml:space="preserve"> Tổng Thư ký Quốc hội</w:t>
      </w:r>
      <w:r w:rsidR="00915DE2">
        <w:rPr>
          <w:color w:val="000000"/>
          <w:sz w:val="28"/>
          <w:szCs w:val="28"/>
          <w:lang w:val="en-GB"/>
        </w:rPr>
        <w:t xml:space="preserve">, </w:t>
      </w:r>
      <w:proofErr w:type="spellStart"/>
      <w:r w:rsidR="0009490A">
        <w:rPr>
          <w:color w:val="000000"/>
          <w:sz w:val="28"/>
          <w:szCs w:val="28"/>
          <w:lang w:val="en-GB"/>
        </w:rPr>
        <w:t>Hội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09490A">
        <w:rPr>
          <w:color w:val="000000"/>
          <w:sz w:val="28"/>
          <w:szCs w:val="28"/>
          <w:lang w:val="en-GB"/>
        </w:rPr>
        <w:t>đồng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09490A">
        <w:rPr>
          <w:color w:val="000000"/>
          <w:sz w:val="28"/>
          <w:szCs w:val="28"/>
          <w:lang w:val="en-GB"/>
        </w:rPr>
        <w:t>Dân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09490A">
        <w:rPr>
          <w:color w:val="000000"/>
          <w:sz w:val="28"/>
          <w:szCs w:val="28"/>
          <w:lang w:val="en-GB"/>
        </w:rPr>
        <w:t>tộc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, </w:t>
      </w:r>
      <w:proofErr w:type="spellStart"/>
      <w:r w:rsidR="0009490A">
        <w:rPr>
          <w:color w:val="000000"/>
          <w:sz w:val="28"/>
          <w:szCs w:val="28"/>
          <w:lang w:val="en-GB"/>
        </w:rPr>
        <w:t>các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09490A">
        <w:rPr>
          <w:color w:val="000000"/>
          <w:sz w:val="28"/>
          <w:szCs w:val="28"/>
          <w:lang w:val="en-GB"/>
        </w:rPr>
        <w:t>Ủy</w:t>
      </w:r>
      <w:proofErr w:type="spellEnd"/>
      <w:r w:rsidR="0009490A">
        <w:rPr>
          <w:color w:val="000000"/>
          <w:sz w:val="28"/>
          <w:szCs w:val="28"/>
          <w:lang w:val="en-GB"/>
        </w:rPr>
        <w:t xml:space="preserve"> ban</w:t>
      </w:r>
      <w:r w:rsidR="00915DE2">
        <w:rPr>
          <w:color w:val="000000"/>
          <w:sz w:val="28"/>
          <w:szCs w:val="28"/>
          <w:lang w:val="en-GB"/>
        </w:rPr>
        <w:t xml:space="preserve"> </w:t>
      </w:r>
      <w:r w:rsidRPr="00651251">
        <w:rPr>
          <w:color w:val="000000"/>
          <w:sz w:val="28"/>
          <w:szCs w:val="28"/>
          <w:lang w:val="vi-VN"/>
        </w:rPr>
        <w:t>của Quốc hội, các Ban thuộc Ủy ban Thường vụ Quốc hội và đại biểu Quốc hội.</w:t>
      </w:r>
    </w:p>
    <w:p w14:paraId="543DD260" w14:textId="77777777" w:rsidR="008D2069" w:rsidRDefault="0099546C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vi-VN"/>
        </w:rPr>
      </w:pPr>
      <w:r w:rsidRPr="00651251">
        <w:rPr>
          <w:b/>
          <w:sz w:val="28"/>
          <w:szCs w:val="28"/>
          <w:lang w:val="vi-VN"/>
        </w:rPr>
        <w:t>Điều 2</w:t>
      </w:r>
      <w:r w:rsidR="00B24586" w:rsidRPr="00651251">
        <w:rPr>
          <w:b/>
          <w:sz w:val="28"/>
          <w:szCs w:val="28"/>
          <w:lang w:val="vi-VN"/>
        </w:rPr>
        <w:t>.</w:t>
      </w:r>
      <w:r w:rsidR="009A4853" w:rsidRPr="00651251">
        <w:rPr>
          <w:b/>
          <w:sz w:val="28"/>
          <w:szCs w:val="28"/>
          <w:lang w:val="vi-VN"/>
        </w:rPr>
        <w:t xml:space="preserve"> Nhiệm vụ </w:t>
      </w:r>
      <w:proofErr w:type="spellStart"/>
      <w:r w:rsidR="00BA56AA" w:rsidRPr="00651251">
        <w:rPr>
          <w:b/>
          <w:sz w:val="28"/>
          <w:szCs w:val="28"/>
          <w:lang w:val="en-GB"/>
        </w:rPr>
        <w:t>và</w:t>
      </w:r>
      <w:proofErr w:type="spellEnd"/>
      <w:r w:rsidR="00BA56AA" w:rsidRPr="00651251">
        <w:rPr>
          <w:b/>
          <w:sz w:val="28"/>
          <w:szCs w:val="28"/>
          <w:lang w:val="en-GB"/>
        </w:rPr>
        <w:t xml:space="preserve"> </w:t>
      </w:r>
      <w:proofErr w:type="spellStart"/>
      <w:r w:rsidR="00BA56AA" w:rsidRPr="00651251">
        <w:rPr>
          <w:b/>
          <w:sz w:val="28"/>
          <w:szCs w:val="28"/>
          <w:lang w:val="en-GB"/>
        </w:rPr>
        <w:t>quyền</w:t>
      </w:r>
      <w:proofErr w:type="spellEnd"/>
      <w:r w:rsidR="00BA56AA" w:rsidRPr="00651251">
        <w:rPr>
          <w:b/>
          <w:sz w:val="28"/>
          <w:szCs w:val="28"/>
          <w:lang w:val="en-GB"/>
        </w:rPr>
        <w:t xml:space="preserve"> </w:t>
      </w:r>
      <w:proofErr w:type="spellStart"/>
      <w:r w:rsidR="00BA56AA" w:rsidRPr="00651251">
        <w:rPr>
          <w:b/>
          <w:sz w:val="28"/>
          <w:szCs w:val="28"/>
          <w:lang w:val="en-GB"/>
        </w:rPr>
        <w:t>hạn</w:t>
      </w:r>
      <w:proofErr w:type="spellEnd"/>
      <w:r w:rsidR="00BA56AA" w:rsidRPr="00651251">
        <w:rPr>
          <w:b/>
          <w:sz w:val="28"/>
          <w:szCs w:val="28"/>
          <w:lang w:val="en-GB"/>
        </w:rPr>
        <w:t xml:space="preserve"> </w:t>
      </w:r>
      <w:r w:rsidR="009A4853" w:rsidRPr="00651251">
        <w:rPr>
          <w:b/>
          <w:sz w:val="28"/>
          <w:szCs w:val="28"/>
          <w:lang w:val="vi-VN"/>
        </w:rPr>
        <w:t>của Văn phòng Quốc hội</w:t>
      </w:r>
    </w:p>
    <w:p w14:paraId="62BC94E0" w14:textId="4F1F5B89" w:rsidR="008D2069" w:rsidRDefault="00156378" w:rsidP="00C1788E">
      <w:pPr>
        <w:spacing w:before="120" w:after="120" w:line="340" w:lineRule="exact"/>
        <w:ind w:firstLine="567"/>
        <w:jc w:val="both"/>
        <w:rPr>
          <w:sz w:val="28"/>
          <w:szCs w:val="28"/>
          <w:lang w:val="vi-VN"/>
        </w:rPr>
      </w:pPr>
      <w:r w:rsidRPr="00651251">
        <w:rPr>
          <w:sz w:val="28"/>
          <w:szCs w:val="28"/>
          <w:lang w:val="vi-VN"/>
        </w:rPr>
        <w:t xml:space="preserve">1. </w:t>
      </w:r>
      <w:r w:rsidRPr="00651251">
        <w:rPr>
          <w:bCs/>
          <w:sz w:val="28"/>
          <w:szCs w:val="28"/>
          <w:lang w:val="vi-VN"/>
        </w:rPr>
        <w:t xml:space="preserve">Tổ chức phục vụ các kỳ họp Quốc hội, phiên họp Ủy ban Thường vụ </w:t>
      </w:r>
      <w:r w:rsidR="004C557D" w:rsidRPr="00651251">
        <w:rPr>
          <w:bCs/>
          <w:sz w:val="28"/>
          <w:szCs w:val="28"/>
          <w:lang w:val="vi-VN"/>
        </w:rPr>
        <w:br/>
      </w:r>
      <w:r w:rsidRPr="00651251">
        <w:rPr>
          <w:bCs/>
          <w:sz w:val="28"/>
          <w:szCs w:val="28"/>
          <w:lang w:val="vi-VN"/>
        </w:rPr>
        <w:t>Quốc hội</w:t>
      </w:r>
      <w:r w:rsidRPr="00651251">
        <w:rPr>
          <w:bCs/>
          <w:iCs/>
          <w:sz w:val="28"/>
          <w:szCs w:val="28"/>
          <w:lang w:val="vi-VN" w:eastAsia="vi-VN"/>
        </w:rPr>
        <w:t xml:space="preserve">; tổ chức thực hiện chương trình công tác </w:t>
      </w:r>
      <w:proofErr w:type="spellStart"/>
      <w:r w:rsidR="0075076E">
        <w:rPr>
          <w:bCs/>
          <w:iCs/>
          <w:sz w:val="28"/>
          <w:szCs w:val="28"/>
          <w:lang w:val="en-GB" w:eastAsia="vi-VN"/>
        </w:rPr>
        <w:t>và</w:t>
      </w:r>
      <w:proofErr w:type="spellEnd"/>
      <w:r w:rsidR="0075076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75076E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75076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75076E">
        <w:rPr>
          <w:bCs/>
          <w:iCs/>
          <w:sz w:val="28"/>
          <w:szCs w:val="28"/>
          <w:lang w:val="en-GB" w:eastAsia="vi-VN"/>
        </w:rPr>
        <w:t>hoạt</w:t>
      </w:r>
      <w:proofErr w:type="spellEnd"/>
      <w:r w:rsidR="0075076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75076E">
        <w:rPr>
          <w:bCs/>
          <w:iCs/>
          <w:sz w:val="28"/>
          <w:szCs w:val="28"/>
          <w:lang w:val="en-GB" w:eastAsia="vi-VN"/>
        </w:rPr>
        <w:t>động</w:t>
      </w:r>
      <w:proofErr w:type="spellEnd"/>
      <w:r w:rsidR="0075076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75076E">
        <w:rPr>
          <w:bCs/>
          <w:iCs/>
          <w:sz w:val="28"/>
          <w:szCs w:val="28"/>
          <w:lang w:val="en-GB" w:eastAsia="vi-VN"/>
        </w:rPr>
        <w:t>khác</w:t>
      </w:r>
      <w:proofErr w:type="spellEnd"/>
      <w:r w:rsidR="0075076E">
        <w:rPr>
          <w:bCs/>
          <w:iCs/>
          <w:sz w:val="28"/>
          <w:szCs w:val="28"/>
          <w:lang w:val="en-GB" w:eastAsia="vi-VN"/>
        </w:rPr>
        <w:t xml:space="preserve"> </w:t>
      </w:r>
      <w:r w:rsidRPr="00651251">
        <w:rPr>
          <w:bCs/>
          <w:iCs/>
          <w:sz w:val="28"/>
          <w:szCs w:val="28"/>
          <w:lang w:val="vi-VN" w:eastAsia="vi-VN"/>
        </w:rPr>
        <w:t xml:space="preserve">của 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Quốc hội, </w:t>
      </w:r>
      <w:r w:rsidR="00EE1BE7" w:rsidRPr="00144EA5">
        <w:rPr>
          <w:bCs/>
          <w:iCs/>
          <w:spacing w:val="-4"/>
          <w:sz w:val="28"/>
          <w:szCs w:val="28"/>
          <w:lang w:val="vi-VN" w:eastAsia="vi-VN"/>
        </w:rPr>
        <w:t xml:space="preserve">Ủy 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ban Thường vụ Quốc hội, </w:t>
      </w:r>
      <w:proofErr w:type="spellStart"/>
      <w:r w:rsidR="004F3558" w:rsidRPr="00144EA5">
        <w:rPr>
          <w:bCs/>
          <w:spacing w:val="-4"/>
          <w:sz w:val="28"/>
          <w:szCs w:val="28"/>
          <w:lang w:val="en-GB"/>
        </w:rPr>
        <w:t>Tổng</w:t>
      </w:r>
      <w:proofErr w:type="spellEnd"/>
      <w:r w:rsidR="00C13679" w:rsidRPr="00144EA5">
        <w:rPr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C13679" w:rsidRPr="00144EA5">
        <w:rPr>
          <w:bCs/>
          <w:spacing w:val="-4"/>
          <w:sz w:val="28"/>
          <w:szCs w:val="28"/>
          <w:lang w:val="en-GB"/>
        </w:rPr>
        <w:t>Thư</w:t>
      </w:r>
      <w:proofErr w:type="spellEnd"/>
      <w:r w:rsidR="00C13679" w:rsidRPr="00144EA5">
        <w:rPr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C13679" w:rsidRPr="00144EA5">
        <w:rPr>
          <w:bCs/>
          <w:spacing w:val="-4"/>
          <w:sz w:val="28"/>
          <w:szCs w:val="28"/>
          <w:lang w:val="en-GB"/>
        </w:rPr>
        <w:t>ký</w:t>
      </w:r>
      <w:proofErr w:type="spellEnd"/>
      <w:r w:rsidR="00C13679" w:rsidRPr="00144EA5">
        <w:rPr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C13679" w:rsidRPr="00144EA5">
        <w:rPr>
          <w:bCs/>
          <w:spacing w:val="-4"/>
          <w:sz w:val="28"/>
          <w:szCs w:val="28"/>
          <w:lang w:val="en-GB"/>
        </w:rPr>
        <w:t>Quốc</w:t>
      </w:r>
      <w:proofErr w:type="spellEnd"/>
      <w:r w:rsidR="00C13679" w:rsidRPr="00144EA5">
        <w:rPr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C13679" w:rsidRPr="00144EA5">
        <w:rPr>
          <w:bCs/>
          <w:spacing w:val="-4"/>
          <w:sz w:val="28"/>
          <w:szCs w:val="28"/>
          <w:lang w:val="en-GB"/>
        </w:rPr>
        <w:t>hội</w:t>
      </w:r>
      <w:proofErr w:type="spellEnd"/>
      <w:r w:rsidR="00C13679" w:rsidRPr="00144EA5">
        <w:rPr>
          <w:bCs/>
          <w:spacing w:val="-4"/>
          <w:sz w:val="28"/>
          <w:szCs w:val="28"/>
          <w:lang w:val="en-GB"/>
        </w:rPr>
        <w:t>,</w:t>
      </w:r>
      <w:r w:rsidR="00C13679" w:rsidRPr="00144EA5">
        <w:rPr>
          <w:bCs/>
          <w:iCs/>
          <w:spacing w:val="-4"/>
          <w:sz w:val="28"/>
          <w:szCs w:val="28"/>
          <w:lang w:val="vi-VN" w:eastAsia="vi-VN"/>
        </w:rPr>
        <w:t xml:space="preserve"> 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>Hội đồng Dân</w:t>
      </w:r>
      <w:r w:rsidRPr="00651251">
        <w:rPr>
          <w:bCs/>
          <w:iCs/>
          <w:sz w:val="28"/>
          <w:szCs w:val="28"/>
          <w:lang w:val="vi-VN" w:eastAsia="vi-VN"/>
        </w:rPr>
        <w:t xml:space="preserve"> tộc, </w:t>
      </w:r>
      <w:proofErr w:type="spellStart"/>
      <w:r w:rsidR="00214AFD" w:rsidRPr="00651251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214AFD" w:rsidRPr="00651251">
        <w:rPr>
          <w:bCs/>
          <w:iCs/>
          <w:sz w:val="28"/>
          <w:szCs w:val="28"/>
          <w:lang w:val="en-GB" w:eastAsia="vi-VN"/>
        </w:rPr>
        <w:t xml:space="preserve">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của Quốc hội và các Ban thuộc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>ban Thường vụ Quốc hội.</w:t>
      </w:r>
    </w:p>
    <w:p w14:paraId="77A833B5" w14:textId="477258D2" w:rsidR="008D2069" w:rsidRDefault="00156378" w:rsidP="00C1788E">
      <w:pPr>
        <w:spacing w:before="120" w:after="120" w:line="340" w:lineRule="exact"/>
        <w:ind w:firstLine="567"/>
        <w:jc w:val="both"/>
        <w:rPr>
          <w:bCs/>
          <w:iCs/>
          <w:spacing w:val="-2"/>
          <w:sz w:val="28"/>
          <w:szCs w:val="28"/>
          <w:lang w:val="vi-VN" w:eastAsia="vi-VN"/>
        </w:rPr>
      </w:pP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2. </w:t>
      </w:r>
      <w:proofErr w:type="spellStart"/>
      <w:r w:rsidR="0075076E">
        <w:rPr>
          <w:bCs/>
          <w:iCs/>
          <w:spacing w:val="-2"/>
          <w:sz w:val="28"/>
          <w:szCs w:val="28"/>
          <w:lang w:val="en-GB" w:eastAsia="vi-VN"/>
        </w:rPr>
        <w:t>Tham</w:t>
      </w:r>
      <w:proofErr w:type="spellEnd"/>
      <w:r w:rsidR="0075076E">
        <w:rPr>
          <w:bCs/>
          <w:iCs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75076E">
        <w:rPr>
          <w:bCs/>
          <w:iCs/>
          <w:spacing w:val="-2"/>
          <w:sz w:val="28"/>
          <w:szCs w:val="28"/>
          <w:lang w:val="en-GB" w:eastAsia="vi-VN"/>
        </w:rPr>
        <w:t>mưu</w:t>
      </w:r>
      <w:proofErr w:type="spellEnd"/>
      <w:r w:rsidR="0075076E">
        <w:rPr>
          <w:bCs/>
          <w:iCs/>
          <w:spacing w:val="-2"/>
          <w:sz w:val="28"/>
          <w:szCs w:val="28"/>
          <w:lang w:val="en-GB" w:eastAsia="vi-VN"/>
        </w:rPr>
        <w:t>, p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hục vụ Quốc hội, </w:t>
      </w:r>
      <w:r w:rsidR="00EE1BE7">
        <w:rPr>
          <w:bCs/>
          <w:iCs/>
          <w:spacing w:val="-2"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ban Thường vụ Quốc hội, Hội đồng Dân tộc, các </w:t>
      </w:r>
      <w:r w:rsidR="00EE1BE7">
        <w:rPr>
          <w:bCs/>
          <w:iCs/>
          <w:spacing w:val="-2"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ban của Quốc hội trong công tác lập pháp; phục vụ </w:t>
      </w:r>
      <w:r w:rsidR="00EE1BE7">
        <w:rPr>
          <w:bCs/>
          <w:iCs/>
          <w:spacing w:val="-2"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ban Thường vụ Quốc hội trong việc giải thích Hiến pháp, </w:t>
      </w:r>
      <w:r w:rsidR="00320030">
        <w:rPr>
          <w:bCs/>
          <w:iCs/>
          <w:spacing w:val="-2"/>
          <w:sz w:val="28"/>
          <w:szCs w:val="28"/>
          <w:lang w:val="en-GB" w:eastAsia="vi-VN"/>
        </w:rPr>
        <w:t>l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 xml:space="preserve">uật, </w:t>
      </w:r>
      <w:r w:rsidR="00320030">
        <w:rPr>
          <w:bCs/>
          <w:iCs/>
          <w:spacing w:val="-2"/>
          <w:sz w:val="28"/>
          <w:szCs w:val="28"/>
          <w:lang w:val="en-GB" w:eastAsia="vi-VN"/>
        </w:rPr>
        <w:t>p</w:t>
      </w:r>
      <w:r w:rsidRPr="00651251">
        <w:rPr>
          <w:bCs/>
          <w:iCs/>
          <w:spacing w:val="-2"/>
          <w:sz w:val="28"/>
          <w:szCs w:val="28"/>
          <w:lang w:val="vi-VN" w:eastAsia="vi-VN"/>
        </w:rPr>
        <w:t>háp lệnh.</w:t>
      </w:r>
    </w:p>
    <w:p w14:paraId="0AD49AE5" w14:textId="376BD1FC" w:rsidR="008D2069" w:rsidRPr="00C1788E" w:rsidRDefault="00156378" w:rsidP="00C1788E">
      <w:pPr>
        <w:spacing w:before="120" w:after="120" w:line="340" w:lineRule="exact"/>
        <w:ind w:firstLine="567"/>
        <w:jc w:val="both"/>
        <w:rPr>
          <w:bCs/>
          <w:iCs/>
          <w:spacing w:val="2"/>
          <w:sz w:val="28"/>
          <w:szCs w:val="28"/>
          <w:lang w:val="vi-VN" w:eastAsia="vi-VN"/>
        </w:rPr>
      </w:pPr>
      <w:r w:rsidRPr="00C1788E">
        <w:rPr>
          <w:bCs/>
          <w:iCs/>
          <w:spacing w:val="2"/>
          <w:sz w:val="28"/>
          <w:szCs w:val="28"/>
          <w:lang w:val="vi-VN" w:eastAsia="vi-VN"/>
        </w:rPr>
        <w:t xml:space="preserve">3. </w:t>
      </w:r>
      <w:proofErr w:type="spellStart"/>
      <w:r w:rsidR="0075076E" w:rsidRPr="00C1788E">
        <w:rPr>
          <w:bCs/>
          <w:iCs/>
          <w:spacing w:val="2"/>
          <w:sz w:val="28"/>
          <w:szCs w:val="28"/>
          <w:lang w:val="en-GB" w:eastAsia="vi-VN"/>
        </w:rPr>
        <w:t>Tham</w:t>
      </w:r>
      <w:proofErr w:type="spellEnd"/>
      <w:r w:rsidR="0075076E" w:rsidRPr="00C1788E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75076E" w:rsidRPr="00C1788E">
        <w:rPr>
          <w:bCs/>
          <w:iCs/>
          <w:spacing w:val="2"/>
          <w:sz w:val="28"/>
          <w:szCs w:val="28"/>
          <w:lang w:val="en-GB" w:eastAsia="vi-VN"/>
        </w:rPr>
        <w:t>mưu</w:t>
      </w:r>
      <w:proofErr w:type="spellEnd"/>
      <w:r w:rsidR="0075076E" w:rsidRPr="00C1788E">
        <w:rPr>
          <w:bCs/>
          <w:iCs/>
          <w:spacing w:val="2"/>
          <w:sz w:val="28"/>
          <w:szCs w:val="28"/>
          <w:lang w:val="en-GB" w:eastAsia="vi-VN"/>
        </w:rPr>
        <w:t>, p</w:t>
      </w:r>
      <w:r w:rsidRPr="00C1788E">
        <w:rPr>
          <w:bCs/>
          <w:iCs/>
          <w:spacing w:val="2"/>
          <w:sz w:val="28"/>
          <w:szCs w:val="28"/>
          <w:lang w:val="vi-VN" w:eastAsia="vi-VN"/>
        </w:rPr>
        <w:t>hục vụ Quốc hội quyết định những chính sách cơ bản về kinh tế</w:t>
      </w:r>
      <w:r w:rsidR="00D8763E" w:rsidRPr="00C1788E">
        <w:rPr>
          <w:bCs/>
          <w:iCs/>
          <w:spacing w:val="2"/>
          <w:sz w:val="28"/>
          <w:szCs w:val="28"/>
          <w:lang w:eastAsia="vi-VN"/>
        </w:rPr>
        <w:t xml:space="preserve"> </w:t>
      </w:r>
      <w:r w:rsidRPr="00C1788E">
        <w:rPr>
          <w:bCs/>
          <w:iCs/>
          <w:spacing w:val="2"/>
          <w:sz w:val="28"/>
          <w:szCs w:val="28"/>
          <w:lang w:val="vi-VN" w:eastAsia="vi-VN"/>
        </w:rPr>
        <w:t>-</w:t>
      </w:r>
      <w:r w:rsidR="00D8763E" w:rsidRPr="00C1788E">
        <w:rPr>
          <w:bCs/>
          <w:iCs/>
          <w:spacing w:val="2"/>
          <w:sz w:val="28"/>
          <w:szCs w:val="28"/>
          <w:lang w:eastAsia="vi-VN"/>
        </w:rPr>
        <w:t xml:space="preserve"> </w:t>
      </w:r>
      <w:r w:rsidRPr="00C1788E">
        <w:rPr>
          <w:bCs/>
          <w:iCs/>
          <w:spacing w:val="2"/>
          <w:sz w:val="28"/>
          <w:szCs w:val="28"/>
          <w:lang w:val="vi-VN" w:eastAsia="vi-VN"/>
        </w:rPr>
        <w:t xml:space="preserve">xã hội, ngân sách nhà nước, </w:t>
      </w:r>
      <w:proofErr w:type="spellStart"/>
      <w:r w:rsidR="00A83048" w:rsidRPr="00C1788E">
        <w:rPr>
          <w:bCs/>
          <w:iCs/>
          <w:spacing w:val="2"/>
          <w:sz w:val="28"/>
          <w:szCs w:val="28"/>
          <w:lang w:val="en-GB" w:eastAsia="vi-VN"/>
        </w:rPr>
        <w:t>dự</w:t>
      </w:r>
      <w:proofErr w:type="spellEnd"/>
      <w:r w:rsidR="00A83048" w:rsidRPr="00C1788E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A83048" w:rsidRPr="00C1788E">
        <w:rPr>
          <w:bCs/>
          <w:iCs/>
          <w:spacing w:val="2"/>
          <w:sz w:val="28"/>
          <w:szCs w:val="28"/>
          <w:lang w:val="en-GB" w:eastAsia="vi-VN"/>
        </w:rPr>
        <w:t>án</w:t>
      </w:r>
      <w:proofErr w:type="spellEnd"/>
      <w:r w:rsidRPr="00C1788E">
        <w:rPr>
          <w:bCs/>
          <w:iCs/>
          <w:spacing w:val="2"/>
          <w:sz w:val="28"/>
          <w:szCs w:val="28"/>
          <w:lang w:val="vi-VN" w:eastAsia="vi-VN"/>
        </w:rPr>
        <w:t xml:space="preserve"> quan trọng quốc gia, quốc phòng, an ninh, đối ngoại,</w:t>
      </w:r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chính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sách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dân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tộc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,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chính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sách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tôn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giáo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của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Nhà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D265FF">
        <w:rPr>
          <w:bCs/>
          <w:iCs/>
          <w:spacing w:val="2"/>
          <w:sz w:val="28"/>
          <w:szCs w:val="28"/>
          <w:lang w:val="en-GB" w:eastAsia="vi-VN"/>
        </w:rPr>
        <w:t>nước</w:t>
      </w:r>
      <w:proofErr w:type="spellEnd"/>
      <w:r w:rsidR="00D265FF">
        <w:rPr>
          <w:bCs/>
          <w:iCs/>
          <w:spacing w:val="2"/>
          <w:sz w:val="28"/>
          <w:szCs w:val="28"/>
          <w:lang w:val="en-GB" w:eastAsia="vi-VN"/>
        </w:rPr>
        <w:t>,</w:t>
      </w:r>
      <w:r w:rsidRPr="00C1788E">
        <w:rPr>
          <w:bCs/>
          <w:iCs/>
          <w:spacing w:val="2"/>
          <w:sz w:val="28"/>
          <w:szCs w:val="28"/>
          <w:lang w:val="vi-VN" w:eastAsia="vi-VN"/>
        </w:rPr>
        <w:t xml:space="preserve"> về tổ chức và nhân sự nhà nước thuộc thẩm quyền của Quốc hội.</w:t>
      </w:r>
    </w:p>
    <w:p w14:paraId="19470BA6" w14:textId="496CC77A" w:rsidR="008D2069" w:rsidRPr="00C1788E" w:rsidRDefault="002D56FB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en-GB" w:eastAsia="vi-VN"/>
        </w:rPr>
      </w:pPr>
      <w:r w:rsidRPr="00D8763E">
        <w:rPr>
          <w:bCs/>
          <w:iCs/>
          <w:sz w:val="28"/>
          <w:szCs w:val="28"/>
          <w:lang w:val="vi-VN" w:eastAsia="vi-VN"/>
        </w:rPr>
        <w:t xml:space="preserve">4. </w:t>
      </w:r>
      <w:proofErr w:type="spellStart"/>
      <w:r w:rsidR="00753EC5" w:rsidRPr="00C1788E">
        <w:rPr>
          <w:bCs/>
          <w:iCs/>
          <w:sz w:val="28"/>
          <w:szCs w:val="28"/>
          <w:lang w:val="en-GB" w:eastAsia="vi-VN"/>
        </w:rPr>
        <w:t>Tham</w:t>
      </w:r>
      <w:proofErr w:type="spellEnd"/>
      <w:r w:rsidR="00753EC5"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753EC5" w:rsidRPr="00C1788E">
        <w:rPr>
          <w:bCs/>
          <w:iCs/>
          <w:sz w:val="28"/>
          <w:szCs w:val="28"/>
          <w:lang w:val="en-GB" w:eastAsia="vi-VN"/>
        </w:rPr>
        <w:t>mưu</w:t>
      </w:r>
      <w:proofErr w:type="spellEnd"/>
      <w:r w:rsidR="00753EC5" w:rsidRPr="00C1788E">
        <w:rPr>
          <w:bCs/>
          <w:iCs/>
          <w:sz w:val="28"/>
          <w:szCs w:val="28"/>
          <w:lang w:val="en-GB" w:eastAsia="vi-VN"/>
        </w:rPr>
        <w:t>, p</w:t>
      </w:r>
      <w:r w:rsidRPr="00D8763E">
        <w:rPr>
          <w:bCs/>
          <w:iCs/>
          <w:sz w:val="28"/>
          <w:szCs w:val="28"/>
          <w:lang w:val="vi-VN" w:eastAsia="vi-VN"/>
        </w:rPr>
        <w:t xml:space="preserve">hục vụ Quốc hội thực hiện giám sát tối cao việc tuân theo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Hiến pháp,</w:t>
      </w:r>
      <w:r w:rsidR="002D0B52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r w:rsidR="00A64ABC" w:rsidRPr="00144EA5">
        <w:rPr>
          <w:bCs/>
          <w:iCs/>
          <w:spacing w:val="4"/>
          <w:sz w:val="28"/>
          <w:szCs w:val="28"/>
          <w:lang w:val="vi-VN" w:eastAsia="vi-VN"/>
        </w:rPr>
        <w:t>l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uật và </w:t>
      </w:r>
      <w:r w:rsidR="00A64ABC" w:rsidRPr="00144EA5">
        <w:rPr>
          <w:bCs/>
          <w:iCs/>
          <w:spacing w:val="4"/>
          <w:sz w:val="28"/>
          <w:szCs w:val="28"/>
          <w:lang w:val="vi-VN" w:eastAsia="vi-VN"/>
        </w:rPr>
        <w:t>n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ghị quyết của Quốc hội</w:t>
      </w:r>
      <w:r w:rsidR="001E609C" w:rsidRPr="00144EA5">
        <w:rPr>
          <w:bCs/>
          <w:iCs/>
          <w:spacing w:val="4"/>
          <w:sz w:val="28"/>
          <w:szCs w:val="28"/>
          <w:lang w:val="en-GB" w:eastAsia="vi-VN"/>
        </w:rPr>
        <w:t>;</w:t>
      </w:r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giám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sát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tối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cao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hoạt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động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4"/>
          <w:sz w:val="28"/>
          <w:szCs w:val="28"/>
        </w:rPr>
        <w:t>của</w:t>
      </w:r>
      <w:proofErr w:type="spellEnd"/>
      <w:r w:rsidRPr="00144EA5">
        <w:rPr>
          <w:spacing w:val="4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Chủ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tịch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nước</w:t>
      </w:r>
      <w:proofErr w:type="spellEnd"/>
      <w:r w:rsidRPr="00144EA5">
        <w:rPr>
          <w:spacing w:val="-2"/>
          <w:sz w:val="28"/>
          <w:szCs w:val="28"/>
        </w:rPr>
        <w:t xml:space="preserve">, </w:t>
      </w:r>
      <w:proofErr w:type="spellStart"/>
      <w:r w:rsidRPr="00144EA5">
        <w:rPr>
          <w:spacing w:val="-2"/>
          <w:sz w:val="28"/>
          <w:szCs w:val="28"/>
        </w:rPr>
        <w:t>Ủy</w:t>
      </w:r>
      <w:proofErr w:type="spellEnd"/>
      <w:r w:rsidRPr="00144EA5">
        <w:rPr>
          <w:spacing w:val="-2"/>
          <w:sz w:val="28"/>
          <w:szCs w:val="28"/>
        </w:rPr>
        <w:t xml:space="preserve"> ban </w:t>
      </w:r>
      <w:proofErr w:type="spellStart"/>
      <w:r w:rsidR="00AD627D" w:rsidRPr="00144EA5">
        <w:rPr>
          <w:spacing w:val="-2"/>
          <w:sz w:val="28"/>
          <w:szCs w:val="28"/>
        </w:rPr>
        <w:t>T</w:t>
      </w:r>
      <w:r w:rsidRPr="00144EA5">
        <w:rPr>
          <w:spacing w:val="-2"/>
          <w:sz w:val="28"/>
          <w:szCs w:val="28"/>
        </w:rPr>
        <w:t>hường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vụ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Quốc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hội</w:t>
      </w:r>
      <w:proofErr w:type="spellEnd"/>
      <w:r w:rsidRPr="00144EA5">
        <w:rPr>
          <w:spacing w:val="-2"/>
          <w:sz w:val="28"/>
          <w:szCs w:val="28"/>
        </w:rPr>
        <w:t xml:space="preserve">, </w:t>
      </w:r>
      <w:proofErr w:type="spellStart"/>
      <w:r w:rsidRPr="00144EA5">
        <w:rPr>
          <w:spacing w:val="-2"/>
          <w:sz w:val="28"/>
          <w:szCs w:val="28"/>
        </w:rPr>
        <w:t>Chính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phủ</w:t>
      </w:r>
      <w:proofErr w:type="spellEnd"/>
      <w:r w:rsidRPr="00144EA5">
        <w:rPr>
          <w:spacing w:val="-2"/>
          <w:sz w:val="28"/>
          <w:szCs w:val="28"/>
        </w:rPr>
        <w:t xml:space="preserve">, </w:t>
      </w:r>
      <w:proofErr w:type="spellStart"/>
      <w:r w:rsidRPr="00144EA5">
        <w:rPr>
          <w:spacing w:val="-2"/>
          <w:sz w:val="28"/>
          <w:szCs w:val="28"/>
        </w:rPr>
        <w:t>Tòa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án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="00A64ABC" w:rsidRPr="00144EA5">
        <w:rPr>
          <w:spacing w:val="-2"/>
          <w:sz w:val="28"/>
          <w:szCs w:val="28"/>
        </w:rPr>
        <w:t>n</w:t>
      </w:r>
      <w:r w:rsidRPr="00144EA5">
        <w:rPr>
          <w:spacing w:val="-2"/>
          <w:sz w:val="28"/>
          <w:szCs w:val="28"/>
        </w:rPr>
        <w:t>hân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dân</w:t>
      </w:r>
      <w:proofErr w:type="spellEnd"/>
      <w:r w:rsidRPr="00144EA5">
        <w:rPr>
          <w:spacing w:val="-2"/>
          <w:sz w:val="28"/>
          <w:szCs w:val="28"/>
        </w:rPr>
        <w:t xml:space="preserve"> </w:t>
      </w:r>
      <w:proofErr w:type="spellStart"/>
      <w:r w:rsidRPr="00144EA5">
        <w:rPr>
          <w:spacing w:val="-2"/>
          <w:sz w:val="28"/>
          <w:szCs w:val="28"/>
        </w:rPr>
        <w:t>tối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cao</w:t>
      </w:r>
      <w:proofErr w:type="spellEnd"/>
      <w:r w:rsidRPr="00D8763E">
        <w:rPr>
          <w:sz w:val="28"/>
          <w:szCs w:val="28"/>
        </w:rPr>
        <w:t xml:space="preserve">, </w:t>
      </w:r>
      <w:proofErr w:type="spellStart"/>
      <w:r w:rsidRPr="00D8763E">
        <w:rPr>
          <w:sz w:val="28"/>
          <w:szCs w:val="28"/>
        </w:rPr>
        <w:t>Viện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kiểm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sát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="00A64ABC" w:rsidRPr="00D8763E">
        <w:rPr>
          <w:sz w:val="28"/>
          <w:szCs w:val="28"/>
        </w:rPr>
        <w:t>n</w:t>
      </w:r>
      <w:r w:rsidRPr="00D8763E">
        <w:rPr>
          <w:sz w:val="28"/>
          <w:szCs w:val="28"/>
        </w:rPr>
        <w:t>hân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dân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tối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cao</w:t>
      </w:r>
      <w:proofErr w:type="spellEnd"/>
      <w:r w:rsidRPr="00D8763E">
        <w:rPr>
          <w:sz w:val="28"/>
          <w:szCs w:val="28"/>
        </w:rPr>
        <w:t xml:space="preserve">, </w:t>
      </w:r>
      <w:proofErr w:type="spellStart"/>
      <w:r w:rsidRPr="00D8763E">
        <w:rPr>
          <w:sz w:val="28"/>
          <w:szCs w:val="28"/>
        </w:rPr>
        <w:t>Hội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đồng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bầu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cử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quốc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gia</w:t>
      </w:r>
      <w:proofErr w:type="spellEnd"/>
      <w:r w:rsidRPr="00D8763E">
        <w:rPr>
          <w:sz w:val="28"/>
          <w:szCs w:val="28"/>
        </w:rPr>
        <w:t xml:space="preserve">, </w:t>
      </w:r>
      <w:proofErr w:type="spellStart"/>
      <w:r w:rsidRPr="00D8763E">
        <w:rPr>
          <w:sz w:val="28"/>
          <w:szCs w:val="28"/>
        </w:rPr>
        <w:t>Kiểm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toán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="00A64ABC" w:rsidRPr="00D8763E">
        <w:rPr>
          <w:sz w:val="28"/>
          <w:szCs w:val="28"/>
        </w:rPr>
        <w:t>n</w:t>
      </w:r>
      <w:r w:rsidRPr="00D8763E">
        <w:rPr>
          <w:sz w:val="28"/>
          <w:szCs w:val="28"/>
        </w:rPr>
        <w:t>hà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nước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và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cơ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quan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khác</w:t>
      </w:r>
      <w:proofErr w:type="spellEnd"/>
      <w:r w:rsidRPr="00D8763E">
        <w:rPr>
          <w:sz w:val="28"/>
          <w:szCs w:val="28"/>
        </w:rPr>
        <w:t xml:space="preserve"> do </w:t>
      </w:r>
      <w:proofErr w:type="spellStart"/>
      <w:r w:rsidRPr="00D8763E">
        <w:rPr>
          <w:sz w:val="28"/>
          <w:szCs w:val="28"/>
        </w:rPr>
        <w:t>Quốc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hội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thành</w:t>
      </w:r>
      <w:proofErr w:type="spellEnd"/>
      <w:r w:rsidRPr="00D8763E">
        <w:rPr>
          <w:sz w:val="28"/>
          <w:szCs w:val="28"/>
        </w:rPr>
        <w:t xml:space="preserve"> </w:t>
      </w:r>
      <w:proofErr w:type="spellStart"/>
      <w:r w:rsidRPr="00D8763E">
        <w:rPr>
          <w:sz w:val="28"/>
          <w:szCs w:val="28"/>
        </w:rPr>
        <w:t>lập</w:t>
      </w:r>
      <w:proofErr w:type="spellEnd"/>
      <w:r w:rsidR="001E609C" w:rsidRPr="00D8763E">
        <w:rPr>
          <w:sz w:val="28"/>
          <w:szCs w:val="28"/>
        </w:rPr>
        <w:t xml:space="preserve">. </w:t>
      </w:r>
      <w:proofErr w:type="spellStart"/>
      <w:r w:rsidR="001E609C" w:rsidRPr="00D8763E">
        <w:rPr>
          <w:sz w:val="28"/>
          <w:szCs w:val="28"/>
        </w:rPr>
        <w:t>Tham</w:t>
      </w:r>
      <w:proofErr w:type="spellEnd"/>
      <w:r w:rsidR="001E609C" w:rsidRPr="00D8763E">
        <w:rPr>
          <w:sz w:val="28"/>
          <w:szCs w:val="28"/>
        </w:rPr>
        <w:t xml:space="preserve"> </w:t>
      </w:r>
      <w:proofErr w:type="spellStart"/>
      <w:r w:rsidR="001E609C" w:rsidRPr="00D8763E">
        <w:rPr>
          <w:sz w:val="28"/>
          <w:szCs w:val="28"/>
        </w:rPr>
        <w:t>mưu</w:t>
      </w:r>
      <w:proofErr w:type="spellEnd"/>
      <w:r w:rsidR="001E609C" w:rsidRPr="00D8763E">
        <w:rPr>
          <w:bCs/>
          <w:iCs/>
          <w:sz w:val="28"/>
          <w:szCs w:val="28"/>
          <w:lang w:val="en-GB" w:eastAsia="vi-VN"/>
        </w:rPr>
        <w:t>,</w:t>
      </w:r>
      <w:r w:rsidRPr="00D8763E">
        <w:rPr>
          <w:bCs/>
          <w:iCs/>
          <w:sz w:val="28"/>
          <w:szCs w:val="28"/>
          <w:lang w:val="vi-VN" w:eastAsia="vi-VN"/>
        </w:rPr>
        <w:t xml:space="preserve"> phục vụ </w:t>
      </w:r>
      <w:r w:rsidR="00EE1BE7" w:rsidRPr="00D8763E">
        <w:rPr>
          <w:bCs/>
          <w:iCs/>
          <w:sz w:val="28"/>
          <w:szCs w:val="28"/>
          <w:lang w:val="vi-VN" w:eastAsia="vi-VN"/>
        </w:rPr>
        <w:t xml:space="preserve">Ủy </w:t>
      </w:r>
      <w:r w:rsidRPr="00D8763E">
        <w:rPr>
          <w:bCs/>
          <w:iCs/>
          <w:sz w:val="28"/>
          <w:szCs w:val="28"/>
          <w:lang w:val="vi-VN" w:eastAsia="vi-VN"/>
        </w:rPr>
        <w:t xml:space="preserve">ban Thường vụ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lastRenderedPageBreak/>
        <w:t xml:space="preserve">Quốc hội giám sát việc thi hành Hiến pháp, </w:t>
      </w:r>
      <w:r w:rsidR="00A64ABC" w:rsidRPr="00144EA5">
        <w:rPr>
          <w:bCs/>
          <w:iCs/>
          <w:spacing w:val="4"/>
          <w:sz w:val="28"/>
          <w:szCs w:val="28"/>
          <w:lang w:val="vi-VN" w:eastAsia="vi-VN"/>
        </w:rPr>
        <w:t>l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uật, </w:t>
      </w:r>
      <w:r w:rsidR="00A64ABC" w:rsidRPr="00144EA5">
        <w:rPr>
          <w:bCs/>
          <w:iCs/>
          <w:spacing w:val="4"/>
          <w:sz w:val="28"/>
          <w:szCs w:val="28"/>
          <w:lang w:val="vi-VN" w:eastAsia="vi-VN"/>
        </w:rPr>
        <w:t>n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ghị quyết của Quốc hội, </w:t>
      </w:r>
      <w:r w:rsidR="00A64ABC" w:rsidRPr="00144EA5">
        <w:rPr>
          <w:bCs/>
          <w:iCs/>
          <w:spacing w:val="4"/>
          <w:sz w:val="28"/>
          <w:szCs w:val="28"/>
          <w:lang w:val="vi-VN" w:eastAsia="vi-VN"/>
        </w:rPr>
        <w:t>p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háp</w:t>
      </w:r>
      <w:r w:rsidRPr="00D8763E">
        <w:rPr>
          <w:bCs/>
          <w:iCs/>
          <w:sz w:val="28"/>
          <w:szCs w:val="28"/>
          <w:lang w:val="vi-VN" w:eastAsia="vi-VN"/>
        </w:rPr>
        <w:t xml:space="preserve"> lệnh, </w:t>
      </w:r>
      <w:r w:rsidR="00A64ABC" w:rsidRPr="00D8763E">
        <w:rPr>
          <w:bCs/>
          <w:iCs/>
          <w:sz w:val="28"/>
          <w:szCs w:val="28"/>
          <w:lang w:val="vi-VN" w:eastAsia="vi-VN"/>
        </w:rPr>
        <w:t>n</w:t>
      </w:r>
      <w:r w:rsidRPr="00D8763E">
        <w:rPr>
          <w:bCs/>
          <w:iCs/>
          <w:sz w:val="28"/>
          <w:szCs w:val="28"/>
          <w:lang w:val="vi-VN" w:eastAsia="vi-VN"/>
        </w:rPr>
        <w:t xml:space="preserve">ghị quyết của </w:t>
      </w:r>
      <w:r w:rsidR="00EE1BE7" w:rsidRPr="00D8763E">
        <w:rPr>
          <w:bCs/>
          <w:iCs/>
          <w:sz w:val="28"/>
          <w:szCs w:val="28"/>
          <w:lang w:val="vi-VN" w:eastAsia="vi-VN"/>
        </w:rPr>
        <w:t xml:space="preserve">Ủy </w:t>
      </w:r>
      <w:r w:rsidRPr="00D8763E">
        <w:rPr>
          <w:bCs/>
          <w:iCs/>
          <w:sz w:val="28"/>
          <w:szCs w:val="28"/>
          <w:lang w:val="vi-VN" w:eastAsia="vi-VN"/>
        </w:rPr>
        <w:t>ban Thường vụ Quốc hội</w:t>
      </w:r>
      <w:r w:rsidR="001E609C" w:rsidRPr="00D8763E">
        <w:rPr>
          <w:bCs/>
          <w:iCs/>
          <w:sz w:val="28"/>
          <w:szCs w:val="28"/>
          <w:lang w:val="en-GB" w:eastAsia="vi-VN"/>
        </w:rPr>
        <w:t>;</w:t>
      </w:r>
      <w:r w:rsidRPr="00D8763E">
        <w:rPr>
          <w:bCs/>
          <w:iCs/>
          <w:sz w:val="28"/>
          <w:szCs w:val="28"/>
          <w:lang w:val="vi-VN" w:eastAsia="vi-VN"/>
        </w:rPr>
        <w:t xml:space="preserve"> giám sát hoạt động của </w:t>
      </w:r>
      <w:r w:rsidR="00775C6C">
        <w:rPr>
          <w:bCs/>
          <w:iCs/>
          <w:sz w:val="28"/>
          <w:szCs w:val="28"/>
          <w:lang w:val="vi-VN" w:eastAsia="vi-VN"/>
        </w:rPr>
        <w:br/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Chính phủ, Toà án </w:t>
      </w:r>
      <w:r w:rsidR="00252DA4" w:rsidRPr="00144EA5">
        <w:rPr>
          <w:bCs/>
          <w:iCs/>
          <w:spacing w:val="-4"/>
          <w:sz w:val="28"/>
          <w:szCs w:val="28"/>
          <w:lang w:eastAsia="vi-VN"/>
        </w:rPr>
        <w:t>n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hân dân tối cao, Viện kiểm sát </w:t>
      </w:r>
      <w:r w:rsidR="00252DA4" w:rsidRPr="00144EA5">
        <w:rPr>
          <w:bCs/>
          <w:iCs/>
          <w:spacing w:val="-4"/>
          <w:sz w:val="28"/>
          <w:szCs w:val="28"/>
          <w:lang w:eastAsia="vi-VN"/>
        </w:rPr>
        <w:t>n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>hân dân tối cao và Kiểm</w:t>
      </w:r>
      <w:r w:rsidRPr="00D8763E">
        <w:rPr>
          <w:bCs/>
          <w:iCs/>
          <w:sz w:val="28"/>
          <w:szCs w:val="28"/>
          <w:lang w:val="vi-VN" w:eastAsia="vi-VN"/>
        </w:rPr>
        <w:t xml:space="preserve"> toán </w:t>
      </w:r>
      <w:r w:rsidR="00A64ABC" w:rsidRPr="00D8763E">
        <w:rPr>
          <w:bCs/>
          <w:iCs/>
          <w:sz w:val="28"/>
          <w:szCs w:val="28"/>
          <w:lang w:val="vi-VN" w:eastAsia="vi-VN"/>
        </w:rPr>
        <w:t>n</w:t>
      </w:r>
      <w:r w:rsidRPr="00D8763E">
        <w:rPr>
          <w:bCs/>
          <w:iCs/>
          <w:sz w:val="28"/>
          <w:szCs w:val="28"/>
          <w:lang w:val="vi-VN" w:eastAsia="vi-VN"/>
        </w:rPr>
        <w:t>hà nước</w:t>
      </w:r>
      <w:r w:rsidR="001E609C" w:rsidRPr="00D8763E">
        <w:rPr>
          <w:bCs/>
          <w:iCs/>
          <w:sz w:val="28"/>
          <w:szCs w:val="28"/>
          <w:lang w:val="en-GB" w:eastAsia="vi-VN"/>
        </w:rPr>
        <w:t xml:space="preserve">. </w:t>
      </w:r>
      <w:proofErr w:type="spellStart"/>
      <w:r w:rsidR="001E609C" w:rsidRPr="00D8763E">
        <w:rPr>
          <w:bCs/>
          <w:iCs/>
          <w:sz w:val="28"/>
          <w:szCs w:val="28"/>
          <w:lang w:val="en-GB" w:eastAsia="vi-VN"/>
        </w:rPr>
        <w:t>Tham</w:t>
      </w:r>
      <w:proofErr w:type="spellEnd"/>
      <w:r w:rsidR="001E609C" w:rsidRP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 w:rsidRPr="00D8763E">
        <w:rPr>
          <w:bCs/>
          <w:iCs/>
          <w:sz w:val="28"/>
          <w:szCs w:val="28"/>
          <w:lang w:val="en-GB" w:eastAsia="vi-VN"/>
        </w:rPr>
        <w:t>mưu</w:t>
      </w:r>
      <w:proofErr w:type="spellEnd"/>
      <w:r w:rsidR="001E609C" w:rsidRPr="00D8763E">
        <w:rPr>
          <w:bCs/>
          <w:iCs/>
          <w:sz w:val="28"/>
          <w:szCs w:val="28"/>
          <w:lang w:val="en-GB" w:eastAsia="vi-VN"/>
        </w:rPr>
        <w:t>,</w:t>
      </w:r>
      <w:r w:rsidRPr="00D8763E">
        <w:rPr>
          <w:bCs/>
          <w:iCs/>
          <w:sz w:val="28"/>
          <w:szCs w:val="28"/>
          <w:lang w:val="vi-VN" w:eastAsia="vi-VN"/>
        </w:rPr>
        <w:t xml:space="preserve"> phục vụ hoạt động giám sát của Hội đồng Dân tộc và các </w:t>
      </w:r>
      <w:r w:rsidR="00EE1BE7" w:rsidRPr="00D8763E">
        <w:rPr>
          <w:bCs/>
          <w:iCs/>
          <w:sz w:val="28"/>
          <w:szCs w:val="28"/>
          <w:lang w:val="vi-VN" w:eastAsia="vi-VN"/>
        </w:rPr>
        <w:t xml:space="preserve">Ủy </w:t>
      </w:r>
      <w:r w:rsidRPr="00D8763E">
        <w:rPr>
          <w:bCs/>
          <w:iCs/>
          <w:sz w:val="28"/>
          <w:szCs w:val="28"/>
          <w:lang w:val="vi-VN" w:eastAsia="vi-VN"/>
        </w:rPr>
        <w:t>ban của Quốc hội.</w:t>
      </w:r>
      <w:r w:rsidR="001E609C" w:rsidRPr="00D8763E">
        <w:rPr>
          <w:bCs/>
          <w:iCs/>
          <w:sz w:val="28"/>
          <w:szCs w:val="28"/>
          <w:lang w:val="en-GB" w:eastAsia="vi-VN"/>
        </w:rPr>
        <w:t xml:space="preserve"> </w:t>
      </w:r>
    </w:p>
    <w:p w14:paraId="5596AB95" w14:textId="2D610098" w:rsidR="008D2069" w:rsidRDefault="00156378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 w:rsidRPr="00651251">
        <w:rPr>
          <w:bCs/>
          <w:iCs/>
          <w:sz w:val="28"/>
          <w:szCs w:val="28"/>
          <w:lang w:val="vi-VN" w:eastAsia="vi-VN"/>
        </w:rPr>
        <w:t xml:space="preserve">5. </w:t>
      </w:r>
      <w:proofErr w:type="spellStart"/>
      <w:r w:rsidR="001E609C">
        <w:rPr>
          <w:bCs/>
          <w:iCs/>
          <w:spacing w:val="-2"/>
          <w:sz w:val="28"/>
          <w:szCs w:val="28"/>
          <w:lang w:val="en-GB" w:eastAsia="vi-VN"/>
        </w:rPr>
        <w:t>Tham</w:t>
      </w:r>
      <w:proofErr w:type="spellEnd"/>
      <w:r w:rsidR="001E609C">
        <w:rPr>
          <w:bCs/>
          <w:iCs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pacing w:val="-2"/>
          <w:sz w:val="28"/>
          <w:szCs w:val="28"/>
          <w:lang w:val="en-GB" w:eastAsia="vi-VN"/>
        </w:rPr>
        <w:t>mưu</w:t>
      </w:r>
      <w:proofErr w:type="spellEnd"/>
      <w:r w:rsidR="001E609C">
        <w:rPr>
          <w:bCs/>
          <w:iCs/>
          <w:spacing w:val="-2"/>
          <w:sz w:val="28"/>
          <w:szCs w:val="28"/>
          <w:lang w:val="en-GB" w:eastAsia="vi-VN"/>
        </w:rPr>
        <w:t>, p</w:t>
      </w:r>
      <w:r w:rsidRPr="00651251">
        <w:rPr>
          <w:bCs/>
          <w:iCs/>
          <w:sz w:val="28"/>
          <w:szCs w:val="28"/>
          <w:lang w:val="vi-VN" w:eastAsia="vi-VN"/>
        </w:rPr>
        <w:t>hục vụ</w:t>
      </w:r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đồng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Dân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tộc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>,</w:t>
      </w:r>
      <w:r w:rsidR="0029727A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29727A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Ủy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ban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của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D8763E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D8763E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775C6C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775C6C">
        <w:rPr>
          <w:bCs/>
          <w:iCs/>
          <w:sz w:val="28"/>
          <w:szCs w:val="28"/>
          <w:lang w:val="en-GB" w:eastAsia="vi-VN"/>
        </w:rPr>
        <w:t xml:space="preserve"> </w:t>
      </w:r>
      <w:r w:rsidR="001E609C">
        <w:rPr>
          <w:bCs/>
          <w:iCs/>
          <w:sz w:val="28"/>
          <w:szCs w:val="28"/>
          <w:lang w:val="en-GB" w:eastAsia="vi-VN"/>
        </w:rPr>
        <w:t xml:space="preserve">Ban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thuộc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Ủy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ban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Thường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vụ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theo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phân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công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giúp</w:t>
      </w:r>
      <w:proofErr w:type="spellEnd"/>
      <w:r w:rsidRPr="00651251">
        <w:rPr>
          <w:bCs/>
          <w:iCs/>
          <w:sz w:val="28"/>
          <w:szCs w:val="28"/>
          <w:lang w:val="vi-VN" w:eastAsia="vi-VN"/>
        </w:rPr>
        <w:t xml:space="preserve">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Thường vụ </w:t>
      </w:r>
      <w:r w:rsidR="00775C6C">
        <w:rPr>
          <w:bCs/>
          <w:iCs/>
          <w:sz w:val="28"/>
          <w:szCs w:val="28"/>
          <w:lang w:val="vi-VN" w:eastAsia="vi-VN"/>
        </w:rPr>
        <w:br/>
      </w:r>
      <w:r w:rsidRPr="00651251">
        <w:rPr>
          <w:bCs/>
          <w:iCs/>
          <w:sz w:val="28"/>
          <w:szCs w:val="28"/>
          <w:lang w:val="vi-VN" w:eastAsia="vi-VN"/>
        </w:rPr>
        <w:t xml:space="preserve">Quốc hội giám sát và hướng dẫn hoạt động của Hội đồng </w:t>
      </w:r>
      <w:r w:rsidR="001D0B21">
        <w:rPr>
          <w:bCs/>
          <w:iCs/>
          <w:sz w:val="28"/>
          <w:szCs w:val="28"/>
          <w:lang w:eastAsia="vi-VN"/>
        </w:rPr>
        <w:t>n</w:t>
      </w:r>
      <w:r w:rsidRPr="00651251">
        <w:rPr>
          <w:bCs/>
          <w:iCs/>
          <w:sz w:val="28"/>
          <w:szCs w:val="28"/>
          <w:lang w:val="vi-VN" w:eastAsia="vi-VN"/>
        </w:rPr>
        <w:t>hân dân các cấp.</w:t>
      </w:r>
    </w:p>
    <w:p w14:paraId="10414986" w14:textId="59BA9DEB" w:rsidR="008D2069" w:rsidRDefault="00117ADE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>
        <w:rPr>
          <w:bCs/>
          <w:iCs/>
          <w:sz w:val="28"/>
          <w:szCs w:val="28"/>
          <w:lang w:val="en-GB" w:eastAsia="vi-VN"/>
        </w:rPr>
        <w:t>6</w:t>
      </w:r>
      <w:r w:rsidRPr="00651251">
        <w:rPr>
          <w:bCs/>
          <w:iCs/>
          <w:sz w:val="28"/>
          <w:szCs w:val="28"/>
          <w:lang w:val="vi-VN" w:eastAsia="vi-VN"/>
        </w:rPr>
        <w:t xml:space="preserve">.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Tham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mưu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>, p</w:t>
      </w:r>
      <w:r w:rsidRPr="00651251">
        <w:rPr>
          <w:bCs/>
          <w:iCs/>
          <w:sz w:val="28"/>
          <w:szCs w:val="28"/>
          <w:lang w:val="vi-VN" w:eastAsia="vi-VN"/>
        </w:rPr>
        <w:t xml:space="preserve">hục vụ </w:t>
      </w:r>
      <w:proofErr w:type="spellStart"/>
      <w:r w:rsidR="00C05DF5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C05DF5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05DF5">
        <w:rPr>
          <w:bCs/>
          <w:iCs/>
          <w:sz w:val="28"/>
          <w:szCs w:val="28"/>
          <w:lang w:val="en-GB" w:eastAsia="vi-VN"/>
        </w:rPr>
        <w:t>đồng</w:t>
      </w:r>
      <w:proofErr w:type="spellEnd"/>
      <w:r w:rsidR="00C05DF5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05DF5">
        <w:rPr>
          <w:bCs/>
          <w:iCs/>
          <w:sz w:val="28"/>
          <w:szCs w:val="28"/>
          <w:lang w:val="en-GB" w:eastAsia="vi-VN"/>
        </w:rPr>
        <w:t>Dân</w:t>
      </w:r>
      <w:proofErr w:type="spellEnd"/>
      <w:r w:rsidR="00C05DF5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05DF5">
        <w:rPr>
          <w:bCs/>
          <w:iCs/>
          <w:sz w:val="28"/>
          <w:szCs w:val="28"/>
          <w:lang w:val="en-GB" w:eastAsia="vi-VN"/>
        </w:rPr>
        <w:t>tộc</w:t>
      </w:r>
      <w:proofErr w:type="spellEnd"/>
      <w:r w:rsidR="00C05DF5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29727A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29727A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Ủy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ban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của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29727A">
        <w:rPr>
          <w:bCs/>
          <w:iCs/>
          <w:sz w:val="28"/>
          <w:szCs w:val="28"/>
          <w:lang w:val="en-GB" w:eastAsia="vi-VN"/>
        </w:rPr>
        <w:t>các</w:t>
      </w:r>
      <w:proofErr w:type="spellEnd"/>
      <w:r w:rsidR="0029727A">
        <w:rPr>
          <w:bCs/>
          <w:iCs/>
          <w:sz w:val="28"/>
          <w:szCs w:val="28"/>
          <w:lang w:val="en-GB" w:eastAsia="vi-VN"/>
        </w:rPr>
        <w:t xml:space="preserve"> </w:t>
      </w:r>
      <w:r w:rsidR="001E609C">
        <w:rPr>
          <w:bCs/>
          <w:iCs/>
          <w:sz w:val="28"/>
          <w:szCs w:val="28"/>
          <w:lang w:val="en-GB" w:eastAsia="vi-VN"/>
        </w:rPr>
        <w:t xml:space="preserve">Ban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thuộc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Ủy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ban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Thường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vụ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E609C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1E609C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theo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phân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1D0B21">
        <w:rPr>
          <w:bCs/>
          <w:iCs/>
          <w:sz w:val="28"/>
          <w:szCs w:val="28"/>
          <w:lang w:val="en-GB" w:eastAsia="vi-VN"/>
        </w:rPr>
        <w:t>công</w:t>
      </w:r>
      <w:proofErr w:type="spellEnd"/>
      <w:r w:rsidR="001D0B21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giúp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r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Thường vụ </w:t>
      </w:r>
      <w:r w:rsidR="00185857">
        <w:rPr>
          <w:bCs/>
          <w:iCs/>
          <w:sz w:val="28"/>
          <w:szCs w:val="28"/>
          <w:lang w:val="vi-VN" w:eastAsia="vi-VN"/>
        </w:rPr>
        <w:br/>
      </w:r>
      <w:r w:rsidRPr="00651251">
        <w:rPr>
          <w:bCs/>
          <w:iCs/>
          <w:sz w:val="28"/>
          <w:szCs w:val="28"/>
          <w:lang w:val="vi-VN" w:eastAsia="vi-VN"/>
        </w:rPr>
        <w:t xml:space="preserve">Quốc hội quyết định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cơ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cấu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F662D3" w:rsidRPr="00144EA5">
        <w:rPr>
          <w:bCs/>
          <w:iCs/>
          <w:spacing w:val="4"/>
          <w:sz w:val="28"/>
          <w:szCs w:val="28"/>
          <w:lang w:val="en-GB" w:eastAsia="vi-VN"/>
        </w:rPr>
        <w:t>tổ</w:t>
      </w:r>
      <w:proofErr w:type="spellEnd"/>
      <w:r w:rsidR="00F662D3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F662D3" w:rsidRPr="00144EA5">
        <w:rPr>
          <w:bCs/>
          <w:iCs/>
          <w:spacing w:val="4"/>
          <w:sz w:val="28"/>
          <w:szCs w:val="28"/>
          <w:lang w:val="en-GB" w:eastAsia="vi-VN"/>
        </w:rPr>
        <w:t>chức</w:t>
      </w:r>
      <w:proofErr w:type="spellEnd"/>
      <w:r w:rsidR="00F662D3" w:rsidRPr="00144EA5">
        <w:rPr>
          <w:bCs/>
          <w:iCs/>
          <w:spacing w:val="4"/>
          <w:sz w:val="28"/>
          <w:szCs w:val="28"/>
          <w:lang w:val="en-GB" w:eastAsia="vi-VN"/>
        </w:rPr>
        <w:t xml:space="preserve">,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biên chế</w:t>
      </w:r>
      <w:r w:rsidRPr="00144EA5">
        <w:rPr>
          <w:bCs/>
          <w:iCs/>
          <w:color w:val="FF0000"/>
          <w:spacing w:val="4"/>
          <w:sz w:val="28"/>
          <w:szCs w:val="28"/>
          <w:lang w:val="vi-VN" w:eastAsia="vi-VN"/>
        </w:rPr>
        <w:t xml:space="preserve">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và quy định chính sách, chế độ đối với Toà án </w:t>
      </w:r>
      <w:r w:rsidR="001D0B21" w:rsidRPr="00144EA5">
        <w:rPr>
          <w:bCs/>
          <w:iCs/>
          <w:spacing w:val="4"/>
          <w:sz w:val="28"/>
          <w:szCs w:val="28"/>
          <w:lang w:val="en-GB" w:eastAsia="vi-VN"/>
        </w:rPr>
        <w:t>n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hân dân, Viện </w:t>
      </w:r>
      <w:r w:rsidR="00F662D3" w:rsidRPr="00144EA5">
        <w:rPr>
          <w:bCs/>
          <w:iCs/>
          <w:spacing w:val="4"/>
          <w:sz w:val="28"/>
          <w:szCs w:val="28"/>
          <w:lang w:val="en-GB" w:eastAsia="vi-VN"/>
        </w:rPr>
        <w:t>k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iểm sát </w:t>
      </w:r>
      <w:r w:rsidR="001D0B21" w:rsidRPr="00144EA5">
        <w:rPr>
          <w:bCs/>
          <w:iCs/>
          <w:spacing w:val="4"/>
          <w:sz w:val="28"/>
          <w:szCs w:val="28"/>
          <w:lang w:val="en-GB" w:eastAsia="vi-VN"/>
        </w:rPr>
        <w:t>n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hân dân, Kiểm toán nhà nước</w:t>
      </w:r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,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các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cơ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quan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thuộc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Ủy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ban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Thường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vụ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Quốc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8130B5">
        <w:rPr>
          <w:bCs/>
          <w:iCs/>
          <w:spacing w:val="4"/>
          <w:sz w:val="28"/>
          <w:szCs w:val="28"/>
          <w:lang w:val="en-GB" w:eastAsia="vi-VN"/>
        </w:rPr>
        <w:t>hội</w:t>
      </w:r>
      <w:proofErr w:type="spellEnd"/>
      <w:r w:rsidR="008130B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 xml:space="preserve">và </w:t>
      </w:r>
      <w:r w:rsidRPr="00144EA5">
        <w:rPr>
          <w:bCs/>
          <w:iCs/>
          <w:spacing w:val="-2"/>
          <w:sz w:val="28"/>
          <w:szCs w:val="28"/>
          <w:lang w:val="vi-VN" w:eastAsia="vi-VN"/>
        </w:rPr>
        <w:t>Văn phòng Quốc hội</w:t>
      </w:r>
      <w:r w:rsidR="00042751">
        <w:rPr>
          <w:bCs/>
          <w:iCs/>
          <w:spacing w:val="-2"/>
          <w:sz w:val="28"/>
          <w:szCs w:val="28"/>
          <w:lang w:val="en-GB" w:eastAsia="vi-VN"/>
        </w:rPr>
        <w:t>;</w:t>
      </w:r>
      <w:r w:rsidR="005C41A8">
        <w:rPr>
          <w:bCs/>
          <w:iCs/>
          <w:spacing w:val="-2"/>
          <w:sz w:val="28"/>
          <w:szCs w:val="28"/>
          <w:lang w:val="en-GB" w:eastAsia="vi-VN"/>
        </w:rPr>
        <w:t xml:space="preserve"> </w:t>
      </w:r>
      <w:r w:rsidR="005C41A8" w:rsidRPr="00144EA5">
        <w:rPr>
          <w:bCs/>
          <w:iCs/>
          <w:spacing w:val="4"/>
          <w:sz w:val="28"/>
          <w:szCs w:val="28"/>
          <w:lang w:val="vi-VN" w:eastAsia="vi-VN"/>
        </w:rPr>
        <w:t>chính sách, chế độ</w:t>
      </w:r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đối</w:t>
      </w:r>
      <w:proofErr w:type="spellEnd"/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với</w:t>
      </w:r>
      <w:proofErr w:type="spellEnd"/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đại</w:t>
      </w:r>
      <w:proofErr w:type="spellEnd"/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biểu</w:t>
      </w:r>
      <w:proofErr w:type="spellEnd"/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Quốc</w:t>
      </w:r>
      <w:proofErr w:type="spellEnd"/>
      <w:r w:rsidR="005C41A8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5C41A8">
        <w:rPr>
          <w:bCs/>
          <w:iCs/>
          <w:spacing w:val="4"/>
          <w:sz w:val="28"/>
          <w:szCs w:val="28"/>
          <w:lang w:val="en-GB" w:eastAsia="vi-VN"/>
        </w:rPr>
        <w:t>hội</w:t>
      </w:r>
      <w:proofErr w:type="spellEnd"/>
      <w:r w:rsidRPr="00144EA5">
        <w:rPr>
          <w:bCs/>
          <w:iCs/>
          <w:spacing w:val="-2"/>
          <w:sz w:val="28"/>
          <w:szCs w:val="28"/>
          <w:lang w:val="vi-VN" w:eastAsia="vi-VN"/>
        </w:rPr>
        <w:t>;</w:t>
      </w:r>
      <w:r w:rsidRPr="00144EA5">
        <w:rPr>
          <w:spacing w:val="-2"/>
          <w:sz w:val="28"/>
          <w:szCs w:val="28"/>
          <w:lang w:val="vi-VN" w:eastAsia="vi-VN"/>
        </w:rPr>
        <w:t xml:space="preserve"> </w:t>
      </w:r>
      <w:r w:rsidRPr="00144EA5">
        <w:rPr>
          <w:iCs/>
          <w:spacing w:val="-2"/>
          <w:sz w:val="28"/>
          <w:szCs w:val="28"/>
          <w:lang w:val="vi-VN" w:eastAsia="vi-VN"/>
        </w:rPr>
        <w:t>công tác nhân sự thuộc thẩm quyền của Ủy ban Thường</w:t>
      </w:r>
      <w:r w:rsidRPr="00651251">
        <w:rPr>
          <w:iCs/>
          <w:sz w:val="28"/>
          <w:szCs w:val="28"/>
          <w:lang w:val="vi-VN" w:eastAsia="vi-VN"/>
        </w:rPr>
        <w:t xml:space="preserve"> vụ Quốc hội</w:t>
      </w:r>
      <w:r w:rsidRPr="00651251">
        <w:rPr>
          <w:iCs/>
          <w:sz w:val="28"/>
          <w:szCs w:val="28"/>
          <w:lang w:val="en-GB" w:eastAsia="vi-VN"/>
        </w:rPr>
        <w:t>;</w:t>
      </w:r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việc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thành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lập</w:t>
      </w:r>
      <w:proofErr w:type="spellEnd"/>
      <w:r w:rsidRPr="00651251">
        <w:rPr>
          <w:sz w:val="28"/>
          <w:szCs w:val="28"/>
        </w:rPr>
        <w:t xml:space="preserve">, </w:t>
      </w:r>
      <w:proofErr w:type="spellStart"/>
      <w:r w:rsidRPr="00651251">
        <w:rPr>
          <w:sz w:val="28"/>
          <w:szCs w:val="28"/>
        </w:rPr>
        <w:t>giải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thể</w:t>
      </w:r>
      <w:proofErr w:type="spellEnd"/>
      <w:r w:rsidRPr="00651251">
        <w:rPr>
          <w:sz w:val="28"/>
          <w:szCs w:val="28"/>
        </w:rPr>
        <w:t xml:space="preserve">, </w:t>
      </w:r>
      <w:proofErr w:type="spellStart"/>
      <w:r w:rsidRPr="00651251">
        <w:rPr>
          <w:sz w:val="28"/>
          <w:szCs w:val="28"/>
        </w:rPr>
        <w:t>nhập</w:t>
      </w:r>
      <w:proofErr w:type="spellEnd"/>
      <w:r w:rsidRPr="00651251">
        <w:rPr>
          <w:sz w:val="28"/>
          <w:szCs w:val="28"/>
        </w:rPr>
        <w:t>, chia,</w:t>
      </w:r>
      <w:r w:rsidR="001D0B2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điều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chỉnh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địa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giới</w:t>
      </w:r>
      <w:proofErr w:type="spellEnd"/>
      <w:r w:rsidR="001D0B21">
        <w:rPr>
          <w:sz w:val="28"/>
          <w:szCs w:val="28"/>
        </w:rPr>
        <w:t xml:space="preserve">, </w:t>
      </w:r>
      <w:proofErr w:type="spellStart"/>
      <w:r w:rsidR="001D0B21">
        <w:rPr>
          <w:sz w:val="28"/>
          <w:szCs w:val="28"/>
        </w:rPr>
        <w:t>sắp</w:t>
      </w:r>
      <w:proofErr w:type="spellEnd"/>
      <w:r w:rsidR="001D0B21">
        <w:rPr>
          <w:sz w:val="28"/>
          <w:szCs w:val="28"/>
        </w:rPr>
        <w:t xml:space="preserve"> </w:t>
      </w:r>
      <w:proofErr w:type="spellStart"/>
      <w:r w:rsidR="001D0B21">
        <w:rPr>
          <w:sz w:val="28"/>
          <w:szCs w:val="28"/>
        </w:rPr>
        <w:t>xếp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đơn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vị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hành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chính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dưới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tỉnh</w:t>
      </w:r>
      <w:proofErr w:type="spellEnd"/>
      <w:r w:rsidRPr="00651251">
        <w:rPr>
          <w:sz w:val="28"/>
          <w:szCs w:val="28"/>
        </w:rPr>
        <w:t xml:space="preserve">, </w:t>
      </w:r>
      <w:proofErr w:type="spellStart"/>
      <w:r w:rsidRPr="00651251">
        <w:rPr>
          <w:sz w:val="28"/>
          <w:szCs w:val="28"/>
        </w:rPr>
        <w:t>thành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phố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trực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thuộc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trung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ương</w:t>
      </w:r>
      <w:proofErr w:type="spellEnd"/>
      <w:r w:rsidRPr="00651251">
        <w:rPr>
          <w:sz w:val="28"/>
          <w:szCs w:val="28"/>
        </w:rPr>
        <w:t xml:space="preserve">; </w:t>
      </w:r>
      <w:proofErr w:type="spellStart"/>
      <w:r w:rsidRPr="00651251">
        <w:rPr>
          <w:sz w:val="28"/>
          <w:szCs w:val="28"/>
        </w:rPr>
        <w:t>tổ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chức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trưng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cầu</w:t>
      </w:r>
      <w:proofErr w:type="spellEnd"/>
      <w:r w:rsidRPr="00651251">
        <w:rPr>
          <w:sz w:val="28"/>
          <w:szCs w:val="28"/>
        </w:rPr>
        <w:t xml:space="preserve"> ý </w:t>
      </w:r>
      <w:proofErr w:type="spellStart"/>
      <w:r w:rsidRPr="00651251">
        <w:rPr>
          <w:sz w:val="28"/>
          <w:szCs w:val="28"/>
        </w:rPr>
        <w:t>dân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theo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quy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định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của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pháp</w:t>
      </w:r>
      <w:proofErr w:type="spellEnd"/>
      <w:r w:rsidRPr="00651251">
        <w:rPr>
          <w:sz w:val="28"/>
          <w:szCs w:val="28"/>
        </w:rPr>
        <w:t xml:space="preserve"> </w:t>
      </w:r>
      <w:proofErr w:type="spellStart"/>
      <w:r w:rsidRPr="00651251">
        <w:rPr>
          <w:sz w:val="28"/>
          <w:szCs w:val="28"/>
        </w:rPr>
        <w:t>luật</w:t>
      </w:r>
      <w:proofErr w:type="spellEnd"/>
      <w:r w:rsidRPr="00651251">
        <w:rPr>
          <w:bCs/>
          <w:iCs/>
          <w:sz w:val="28"/>
          <w:szCs w:val="28"/>
          <w:lang w:val="vi-VN" w:eastAsia="vi-VN"/>
        </w:rPr>
        <w:t xml:space="preserve">. </w:t>
      </w:r>
    </w:p>
    <w:p w14:paraId="33AE5DB7" w14:textId="7D608D93" w:rsidR="008D2069" w:rsidRDefault="00117ADE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>
        <w:rPr>
          <w:bCs/>
          <w:iCs/>
          <w:sz w:val="28"/>
          <w:szCs w:val="28"/>
          <w:lang w:val="en-GB" w:eastAsia="vi-VN"/>
        </w:rPr>
        <w:t>7</w:t>
      </w:r>
      <w:r w:rsidRPr="00651251">
        <w:rPr>
          <w:bCs/>
          <w:iCs/>
          <w:sz w:val="28"/>
          <w:szCs w:val="28"/>
          <w:lang w:val="vi-VN" w:eastAsia="vi-VN"/>
        </w:rPr>
        <w:t xml:space="preserve">. Giúp </w:t>
      </w:r>
      <w:r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Thường vụ Quốc hội trong việc </w:t>
      </w:r>
      <w:proofErr w:type="spellStart"/>
      <w:r w:rsidR="00C24098">
        <w:rPr>
          <w:bCs/>
          <w:iCs/>
          <w:sz w:val="28"/>
          <w:szCs w:val="28"/>
          <w:lang w:val="en-GB" w:eastAsia="vi-VN"/>
        </w:rPr>
        <w:t>phối</w:t>
      </w:r>
      <w:proofErr w:type="spellEnd"/>
      <w:r w:rsidR="00C24098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24098">
        <w:rPr>
          <w:bCs/>
          <w:iCs/>
          <w:sz w:val="28"/>
          <w:szCs w:val="28"/>
          <w:lang w:val="en-GB" w:eastAsia="vi-VN"/>
        </w:rPr>
        <w:t>hợp</w:t>
      </w:r>
      <w:proofErr w:type="spellEnd"/>
      <w:r w:rsidR="00C24098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24098">
        <w:rPr>
          <w:bCs/>
          <w:iCs/>
          <w:sz w:val="28"/>
          <w:szCs w:val="28"/>
          <w:lang w:val="en-GB" w:eastAsia="vi-VN"/>
        </w:rPr>
        <w:t>công</w:t>
      </w:r>
      <w:proofErr w:type="spellEnd"/>
      <w:r w:rsidR="00C24098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24098">
        <w:rPr>
          <w:bCs/>
          <w:iCs/>
          <w:sz w:val="28"/>
          <w:szCs w:val="28"/>
          <w:lang w:val="en-GB" w:eastAsia="vi-VN"/>
        </w:rPr>
        <w:t>tác</w:t>
      </w:r>
      <w:proofErr w:type="spellEnd"/>
      <w:r w:rsidRPr="00651251">
        <w:rPr>
          <w:bCs/>
          <w:iCs/>
          <w:sz w:val="28"/>
          <w:szCs w:val="28"/>
          <w:lang w:val="vi-VN" w:eastAsia="vi-VN"/>
        </w:rPr>
        <w:t xml:space="preserve"> với </w:t>
      </w:r>
      <w:r w:rsidR="00185857">
        <w:rPr>
          <w:bCs/>
          <w:iCs/>
          <w:sz w:val="28"/>
          <w:szCs w:val="28"/>
          <w:lang w:val="vi-VN" w:eastAsia="vi-VN"/>
        </w:rPr>
        <w:br/>
      </w:r>
      <w:r w:rsidRPr="00651251">
        <w:rPr>
          <w:bCs/>
          <w:iCs/>
          <w:sz w:val="28"/>
          <w:szCs w:val="28"/>
          <w:lang w:val="vi-VN" w:eastAsia="vi-VN"/>
        </w:rPr>
        <w:t xml:space="preserve">Chủ tịch nước, Chính phủ,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Đoàn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Chủ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F662D3">
        <w:rPr>
          <w:bCs/>
          <w:iCs/>
          <w:sz w:val="28"/>
          <w:szCs w:val="28"/>
          <w:lang w:val="en-GB" w:eastAsia="vi-VN"/>
        </w:rPr>
        <w:t>tịch</w:t>
      </w:r>
      <w:proofErr w:type="spellEnd"/>
      <w:r w:rsidR="00F662D3">
        <w:rPr>
          <w:bCs/>
          <w:iCs/>
          <w:sz w:val="28"/>
          <w:szCs w:val="28"/>
          <w:lang w:val="en-GB" w:eastAsia="vi-VN"/>
        </w:rPr>
        <w:t xml:space="preserve"> </w:t>
      </w:r>
      <w:r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Trung ương Mặt trận Tổ quốc Việt Nam, Toà án </w:t>
      </w:r>
      <w:r w:rsidR="00503BF4">
        <w:rPr>
          <w:bCs/>
          <w:iCs/>
          <w:sz w:val="28"/>
          <w:szCs w:val="28"/>
          <w:lang w:val="en-GB" w:eastAsia="vi-VN"/>
        </w:rPr>
        <w:t>n</w:t>
      </w:r>
      <w:r w:rsidRPr="00651251">
        <w:rPr>
          <w:bCs/>
          <w:iCs/>
          <w:sz w:val="28"/>
          <w:szCs w:val="28"/>
          <w:lang w:val="vi-VN" w:eastAsia="vi-VN"/>
        </w:rPr>
        <w:t xml:space="preserve">hân dân tối cao, Viện </w:t>
      </w:r>
      <w:r w:rsidR="00F662D3">
        <w:rPr>
          <w:bCs/>
          <w:iCs/>
          <w:sz w:val="28"/>
          <w:szCs w:val="28"/>
          <w:lang w:val="en-GB" w:eastAsia="vi-VN"/>
        </w:rPr>
        <w:t>k</w:t>
      </w:r>
      <w:r w:rsidRPr="00651251">
        <w:rPr>
          <w:bCs/>
          <w:iCs/>
          <w:sz w:val="28"/>
          <w:szCs w:val="28"/>
          <w:lang w:val="vi-VN" w:eastAsia="vi-VN"/>
        </w:rPr>
        <w:t xml:space="preserve">iểm sát </w:t>
      </w:r>
      <w:r w:rsidR="00503BF4">
        <w:rPr>
          <w:bCs/>
          <w:iCs/>
          <w:sz w:val="28"/>
          <w:szCs w:val="28"/>
          <w:lang w:val="en-GB" w:eastAsia="vi-VN"/>
        </w:rPr>
        <w:t>n</w:t>
      </w:r>
      <w:r w:rsidRPr="00651251">
        <w:rPr>
          <w:bCs/>
          <w:iCs/>
          <w:sz w:val="28"/>
          <w:szCs w:val="28"/>
          <w:lang w:val="vi-VN" w:eastAsia="vi-VN"/>
        </w:rPr>
        <w:t xml:space="preserve">hân dân tối cao, </w:t>
      </w:r>
      <w:r w:rsidRPr="00651251">
        <w:rPr>
          <w:iCs/>
          <w:sz w:val="28"/>
          <w:szCs w:val="28"/>
          <w:lang w:val="vi-VN" w:eastAsia="vi-VN"/>
        </w:rPr>
        <w:t xml:space="preserve">Kiểm toán </w:t>
      </w:r>
      <w:r>
        <w:rPr>
          <w:iCs/>
          <w:sz w:val="28"/>
          <w:szCs w:val="28"/>
          <w:lang w:val="vi-VN" w:eastAsia="vi-VN"/>
        </w:rPr>
        <w:t>n</w:t>
      </w:r>
      <w:r w:rsidRPr="00651251">
        <w:rPr>
          <w:iCs/>
          <w:sz w:val="28"/>
          <w:szCs w:val="28"/>
          <w:lang w:val="vi-VN" w:eastAsia="vi-VN"/>
        </w:rPr>
        <w:t>hà nước</w:t>
      </w:r>
      <w:r w:rsidRPr="00651251">
        <w:rPr>
          <w:bCs/>
          <w:iCs/>
          <w:sz w:val="28"/>
          <w:szCs w:val="28"/>
          <w:lang w:val="vi-VN" w:eastAsia="vi-VN"/>
        </w:rPr>
        <w:t xml:space="preserve"> và các cơ quan, tổ chức hữu quan.</w:t>
      </w:r>
    </w:p>
    <w:p w14:paraId="434E0C9F" w14:textId="485C4E18" w:rsidR="008D2069" w:rsidRDefault="00117ADE" w:rsidP="00C1788E">
      <w:pPr>
        <w:spacing w:before="120" w:after="120" w:line="340" w:lineRule="exact"/>
        <w:ind w:firstLine="567"/>
        <w:jc w:val="both"/>
        <w:rPr>
          <w:iCs/>
          <w:color w:val="FF0000"/>
          <w:sz w:val="28"/>
          <w:szCs w:val="28"/>
          <w:lang w:val="vi-VN" w:eastAsia="vi-VN"/>
        </w:rPr>
      </w:pPr>
      <w:r>
        <w:rPr>
          <w:iCs/>
          <w:color w:val="000000"/>
          <w:sz w:val="28"/>
          <w:szCs w:val="28"/>
          <w:lang w:val="en-GB" w:eastAsia="vi-VN"/>
        </w:rPr>
        <w:t>8</w:t>
      </w:r>
      <w:r w:rsidR="00156378" w:rsidRPr="00651251">
        <w:rPr>
          <w:iCs/>
          <w:color w:val="000000"/>
          <w:sz w:val="28"/>
          <w:szCs w:val="28"/>
          <w:lang w:val="vi-VN" w:eastAsia="vi-VN"/>
        </w:rPr>
        <w:t>.</w:t>
      </w:r>
      <w:r w:rsidR="00156378" w:rsidRPr="00651251">
        <w:rPr>
          <w:iCs/>
          <w:color w:val="FF0000"/>
          <w:sz w:val="28"/>
          <w:szCs w:val="28"/>
          <w:lang w:val="vi-VN" w:eastAsia="vi-VN"/>
        </w:rPr>
        <w:t xml:space="preserve"> </w:t>
      </w:r>
      <w:r w:rsidR="00156378" w:rsidRPr="00651251">
        <w:rPr>
          <w:iCs/>
          <w:sz w:val="28"/>
          <w:szCs w:val="28"/>
          <w:lang w:val="vi-VN" w:eastAsia="vi-VN"/>
        </w:rPr>
        <w:t>Ph</w:t>
      </w:r>
      <w:proofErr w:type="spellStart"/>
      <w:r w:rsidR="004C557D" w:rsidRPr="00651251">
        <w:rPr>
          <w:iCs/>
          <w:sz w:val="28"/>
          <w:szCs w:val="28"/>
          <w:lang w:val="en-GB" w:eastAsia="vi-VN"/>
        </w:rPr>
        <w:t>ối</w:t>
      </w:r>
      <w:proofErr w:type="spellEnd"/>
      <w:r w:rsidR="004C557D"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="004C557D" w:rsidRPr="00651251">
        <w:rPr>
          <w:iCs/>
          <w:sz w:val="28"/>
          <w:szCs w:val="28"/>
          <w:lang w:val="en-GB" w:eastAsia="vi-VN"/>
        </w:rPr>
        <w:t>hợp</w:t>
      </w:r>
      <w:proofErr w:type="spellEnd"/>
      <w:r w:rsidR="004C557D"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="004C557D" w:rsidRPr="00651251">
        <w:rPr>
          <w:iCs/>
          <w:sz w:val="28"/>
          <w:szCs w:val="28"/>
          <w:lang w:val="en-GB" w:eastAsia="vi-VN"/>
        </w:rPr>
        <w:t>với</w:t>
      </w:r>
      <w:proofErr w:type="spellEnd"/>
      <w:r w:rsidR="00156378" w:rsidRPr="00651251">
        <w:rPr>
          <w:iCs/>
          <w:sz w:val="28"/>
          <w:szCs w:val="28"/>
          <w:lang w:val="vi-VN" w:eastAsia="vi-VN"/>
        </w:rPr>
        <w:t xml:space="preserve"> Văn phòng Hội đồng bầu cử </w:t>
      </w:r>
      <w:r w:rsidR="00E97FD7">
        <w:rPr>
          <w:iCs/>
          <w:sz w:val="28"/>
          <w:szCs w:val="28"/>
          <w:lang w:val="en-GB" w:eastAsia="vi-VN"/>
        </w:rPr>
        <w:t>q</w:t>
      </w:r>
      <w:r w:rsidR="00156378" w:rsidRPr="00651251">
        <w:rPr>
          <w:iCs/>
          <w:sz w:val="28"/>
          <w:szCs w:val="28"/>
          <w:lang w:val="vi-VN" w:eastAsia="vi-VN"/>
        </w:rPr>
        <w:t>uốc gia tham mưu</w:t>
      </w:r>
      <w:r w:rsidR="00B94769" w:rsidRPr="00651251">
        <w:rPr>
          <w:iCs/>
          <w:sz w:val="28"/>
          <w:szCs w:val="28"/>
          <w:lang w:val="en-GB" w:eastAsia="vi-VN"/>
        </w:rPr>
        <w:t xml:space="preserve">, </w:t>
      </w:r>
      <w:proofErr w:type="spellStart"/>
      <w:r w:rsidR="00B94769" w:rsidRPr="00651251">
        <w:rPr>
          <w:iCs/>
          <w:sz w:val="28"/>
          <w:szCs w:val="28"/>
          <w:lang w:val="en-GB" w:eastAsia="vi-VN"/>
        </w:rPr>
        <w:t>phục</w:t>
      </w:r>
      <w:proofErr w:type="spellEnd"/>
      <w:r w:rsidR="00B94769"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="00B94769" w:rsidRPr="00651251">
        <w:rPr>
          <w:iCs/>
          <w:sz w:val="28"/>
          <w:szCs w:val="28"/>
          <w:lang w:val="en-GB" w:eastAsia="vi-VN"/>
        </w:rPr>
        <w:t>vụ</w:t>
      </w:r>
      <w:proofErr w:type="spellEnd"/>
      <w:r w:rsidR="00156378" w:rsidRPr="00651251">
        <w:rPr>
          <w:iCs/>
          <w:sz w:val="28"/>
          <w:szCs w:val="28"/>
          <w:lang w:val="vi-VN" w:eastAsia="vi-VN"/>
        </w:rPr>
        <w:t xml:space="preserve"> công tác bầu cử đại biểu Quốc hội và Hội đồng </w:t>
      </w:r>
      <w:r w:rsidR="00503BF4">
        <w:rPr>
          <w:iCs/>
          <w:sz w:val="28"/>
          <w:szCs w:val="28"/>
          <w:lang w:eastAsia="vi-VN"/>
        </w:rPr>
        <w:t>n</w:t>
      </w:r>
      <w:r w:rsidR="00156378" w:rsidRPr="00651251">
        <w:rPr>
          <w:iCs/>
          <w:sz w:val="28"/>
          <w:szCs w:val="28"/>
          <w:lang w:val="vi-VN" w:eastAsia="vi-VN"/>
        </w:rPr>
        <w:t>hân dân các cấp</w:t>
      </w:r>
      <w:r w:rsidR="00156378" w:rsidRPr="00651251">
        <w:rPr>
          <w:iCs/>
          <w:color w:val="000000"/>
          <w:sz w:val="28"/>
          <w:szCs w:val="28"/>
          <w:lang w:val="vi-VN" w:eastAsia="vi-VN"/>
        </w:rPr>
        <w:t>.</w:t>
      </w:r>
    </w:p>
    <w:p w14:paraId="2447131E" w14:textId="00925351" w:rsidR="008D2069" w:rsidRDefault="00117ADE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 w:rsidRPr="00144EA5">
        <w:rPr>
          <w:bCs/>
          <w:iCs/>
          <w:spacing w:val="-2"/>
          <w:sz w:val="28"/>
          <w:szCs w:val="28"/>
          <w:lang w:val="en-GB" w:eastAsia="vi-VN"/>
        </w:rPr>
        <w:t>9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 xml:space="preserve">. </w:t>
      </w:r>
      <w:proofErr w:type="spellStart"/>
      <w:r w:rsidR="00E838A5" w:rsidRPr="00144EA5">
        <w:rPr>
          <w:bCs/>
          <w:iCs/>
          <w:spacing w:val="-2"/>
          <w:sz w:val="28"/>
          <w:szCs w:val="28"/>
          <w:lang w:val="en-GB" w:eastAsia="vi-VN"/>
        </w:rPr>
        <w:t>Tham</w:t>
      </w:r>
      <w:proofErr w:type="spellEnd"/>
      <w:r w:rsidR="00E838A5" w:rsidRPr="00144EA5">
        <w:rPr>
          <w:bCs/>
          <w:iCs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E838A5" w:rsidRPr="00144EA5">
        <w:rPr>
          <w:bCs/>
          <w:iCs/>
          <w:spacing w:val="-2"/>
          <w:sz w:val="28"/>
          <w:szCs w:val="28"/>
          <w:lang w:val="en-GB" w:eastAsia="vi-VN"/>
        </w:rPr>
        <w:t>mưu</w:t>
      </w:r>
      <w:proofErr w:type="spellEnd"/>
      <w:r w:rsidR="00E838A5" w:rsidRPr="00144EA5">
        <w:rPr>
          <w:bCs/>
          <w:iCs/>
          <w:spacing w:val="-2"/>
          <w:sz w:val="28"/>
          <w:szCs w:val="28"/>
          <w:lang w:val="en-GB" w:eastAsia="vi-VN"/>
        </w:rPr>
        <w:t>, p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 xml:space="preserve">hục vụ công tác đối ngoại của Quốc hội, </w:t>
      </w:r>
      <w:r w:rsidR="00EE1BE7" w:rsidRPr="00144EA5">
        <w:rPr>
          <w:bCs/>
          <w:iCs/>
          <w:spacing w:val="-2"/>
          <w:sz w:val="28"/>
          <w:szCs w:val="28"/>
          <w:lang w:val="vi-VN" w:eastAsia="vi-VN"/>
        </w:rPr>
        <w:t xml:space="preserve">Ủy 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>ban Thường</w:t>
      </w:r>
      <w:r w:rsidR="00156378" w:rsidRPr="00651251">
        <w:rPr>
          <w:bCs/>
          <w:iCs/>
          <w:sz w:val="28"/>
          <w:szCs w:val="28"/>
          <w:lang w:val="vi-VN" w:eastAsia="vi-VN"/>
        </w:rPr>
        <w:t xml:space="preserve"> vụ Quốc hội, </w:t>
      </w:r>
      <w:proofErr w:type="spellStart"/>
      <w:r w:rsidR="00E90CC6">
        <w:rPr>
          <w:bCs/>
          <w:iCs/>
          <w:sz w:val="28"/>
          <w:szCs w:val="28"/>
          <w:lang w:val="en-GB" w:eastAsia="vi-VN"/>
        </w:rPr>
        <w:t>Tổng</w:t>
      </w:r>
      <w:proofErr w:type="spellEnd"/>
      <w:r w:rsidR="00E90CC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90CC6">
        <w:rPr>
          <w:bCs/>
          <w:iCs/>
          <w:sz w:val="28"/>
          <w:szCs w:val="28"/>
          <w:lang w:val="en-GB" w:eastAsia="vi-VN"/>
        </w:rPr>
        <w:t>Thư</w:t>
      </w:r>
      <w:proofErr w:type="spellEnd"/>
      <w:r w:rsidR="00E90CC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90CC6">
        <w:rPr>
          <w:bCs/>
          <w:iCs/>
          <w:sz w:val="28"/>
          <w:szCs w:val="28"/>
          <w:lang w:val="en-GB" w:eastAsia="vi-VN"/>
        </w:rPr>
        <w:t>ký</w:t>
      </w:r>
      <w:proofErr w:type="spellEnd"/>
      <w:r w:rsidR="00E90CC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90CC6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="00E90CC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90CC6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="00E90CC6">
        <w:rPr>
          <w:bCs/>
          <w:iCs/>
          <w:sz w:val="28"/>
          <w:szCs w:val="28"/>
          <w:lang w:val="en-GB" w:eastAsia="vi-VN"/>
        </w:rPr>
        <w:t xml:space="preserve">, </w:t>
      </w:r>
      <w:r w:rsidR="00156378" w:rsidRPr="00651251">
        <w:rPr>
          <w:bCs/>
          <w:iCs/>
          <w:sz w:val="28"/>
          <w:szCs w:val="28"/>
          <w:lang w:val="vi-VN" w:eastAsia="vi-VN"/>
        </w:rPr>
        <w:t xml:space="preserve">Hội đồng Dân tộc, các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="00156378" w:rsidRPr="00651251">
        <w:rPr>
          <w:bCs/>
          <w:iCs/>
          <w:sz w:val="28"/>
          <w:szCs w:val="28"/>
          <w:lang w:val="vi-VN" w:eastAsia="vi-VN"/>
        </w:rPr>
        <w:t xml:space="preserve">ban của Quốc hội và các Ban thuộc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="00156378" w:rsidRPr="00651251">
        <w:rPr>
          <w:bCs/>
          <w:iCs/>
          <w:sz w:val="28"/>
          <w:szCs w:val="28"/>
          <w:lang w:val="vi-VN" w:eastAsia="vi-VN"/>
        </w:rPr>
        <w:t>ban Thường vụ Quốc hội.</w:t>
      </w:r>
    </w:p>
    <w:p w14:paraId="55B53A31" w14:textId="77777777" w:rsidR="008D2069" w:rsidRDefault="00117ADE" w:rsidP="00C1788E">
      <w:pPr>
        <w:autoSpaceDE w:val="0"/>
        <w:autoSpaceDN w:val="0"/>
        <w:spacing w:before="120" w:after="120" w:line="340" w:lineRule="exact"/>
        <w:ind w:right="-20" w:firstLine="567"/>
        <w:jc w:val="both"/>
        <w:rPr>
          <w:iCs/>
          <w:sz w:val="28"/>
          <w:szCs w:val="28"/>
          <w:lang w:val="vi-VN" w:eastAsia="vi-VN"/>
        </w:rPr>
      </w:pPr>
      <w:r w:rsidRPr="00651251">
        <w:rPr>
          <w:iCs/>
          <w:sz w:val="28"/>
          <w:szCs w:val="28"/>
          <w:lang w:val="vi-VN" w:eastAsia="vi-VN"/>
        </w:rPr>
        <w:t xml:space="preserve">10. </w:t>
      </w:r>
      <w:proofErr w:type="spellStart"/>
      <w:r w:rsidRPr="00651251">
        <w:rPr>
          <w:iCs/>
          <w:sz w:val="28"/>
          <w:szCs w:val="28"/>
          <w:lang w:val="en-GB" w:eastAsia="vi-VN"/>
        </w:rPr>
        <w:t>Tham</w:t>
      </w:r>
      <w:proofErr w:type="spellEnd"/>
      <w:r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Pr="00651251">
        <w:rPr>
          <w:iCs/>
          <w:sz w:val="28"/>
          <w:szCs w:val="28"/>
          <w:lang w:val="en-GB" w:eastAsia="vi-VN"/>
        </w:rPr>
        <w:t>mưu</w:t>
      </w:r>
      <w:proofErr w:type="spellEnd"/>
      <w:r w:rsidRPr="00651251">
        <w:rPr>
          <w:iCs/>
          <w:sz w:val="28"/>
          <w:szCs w:val="28"/>
          <w:lang w:val="en-GB" w:eastAsia="vi-VN"/>
        </w:rPr>
        <w:t>, p</w:t>
      </w:r>
      <w:r w:rsidRPr="00651251">
        <w:rPr>
          <w:iCs/>
          <w:sz w:val="28"/>
          <w:szCs w:val="28"/>
          <w:lang w:val="vi-VN" w:eastAsia="vi-VN"/>
        </w:rPr>
        <w:t>hục vụ hoạt động của</w:t>
      </w:r>
      <w:r w:rsidRPr="00C1788E">
        <w:rPr>
          <w:iCs/>
          <w:color w:val="FF0000"/>
          <w:sz w:val="28"/>
          <w:szCs w:val="28"/>
          <w:lang w:val="vi-VN" w:eastAsia="vi-VN"/>
        </w:rPr>
        <w:t xml:space="preserve"> </w:t>
      </w:r>
      <w:r w:rsidRPr="00C1788E">
        <w:rPr>
          <w:iCs/>
          <w:color w:val="000000" w:themeColor="text1"/>
          <w:sz w:val="28"/>
          <w:szCs w:val="28"/>
          <w:lang w:val="vi-VN" w:eastAsia="vi-VN"/>
        </w:rPr>
        <w:t>Chủ tịch Quốc hội, các Phó Chủ tịch Quốc hội</w:t>
      </w:r>
      <w:r w:rsidRPr="00C1788E">
        <w:rPr>
          <w:iCs/>
          <w:color w:val="000000" w:themeColor="text1"/>
          <w:sz w:val="28"/>
          <w:szCs w:val="28"/>
          <w:lang w:val="en-GB" w:eastAsia="vi-VN"/>
        </w:rPr>
        <w:t>,</w:t>
      </w:r>
      <w:r w:rsidRPr="00C1788E">
        <w:rPr>
          <w:iCs/>
          <w:color w:val="000000" w:themeColor="text1"/>
          <w:sz w:val="28"/>
          <w:szCs w:val="28"/>
          <w:lang w:val="vi-VN" w:eastAsia="vi-VN"/>
        </w:rPr>
        <w:t xml:space="preserve"> các Ủy viên Ủy ban Thường vụ Quốc hội</w:t>
      </w:r>
      <w:r w:rsidRPr="00FA2673">
        <w:rPr>
          <w:bCs/>
          <w:iCs/>
          <w:sz w:val="28"/>
          <w:szCs w:val="28"/>
          <w:lang w:val="vi-VN" w:eastAsia="vi-VN"/>
        </w:rPr>
        <w:t xml:space="preserve"> </w:t>
      </w:r>
      <w:r w:rsidRPr="00C1788E">
        <w:rPr>
          <w:bCs/>
          <w:iCs/>
          <w:sz w:val="28"/>
          <w:szCs w:val="28"/>
          <w:lang w:val="vi-VN" w:eastAsia="vi-VN"/>
        </w:rPr>
        <w:t xml:space="preserve">và các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vị</w:t>
      </w:r>
      <w:proofErr w:type="spellEnd"/>
      <w:r w:rsidRPr="00C1788E">
        <w:rPr>
          <w:bCs/>
          <w:iCs/>
          <w:sz w:val="28"/>
          <w:szCs w:val="28"/>
          <w:lang w:val="vi-VN" w:eastAsia="vi-VN"/>
        </w:rPr>
        <w:t xml:space="preserve"> đại biểu Quốc hội </w:t>
      </w:r>
      <w:r w:rsidRPr="00144EA5">
        <w:rPr>
          <w:bCs/>
          <w:iCs/>
          <w:spacing w:val="4"/>
          <w:sz w:val="28"/>
          <w:szCs w:val="28"/>
          <w:lang w:val="vi-VN" w:eastAsia="vi-VN"/>
        </w:rPr>
        <w:t>chuyên trách</w:t>
      </w:r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 ở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Hội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đồng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Dân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tộc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,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các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Ủy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ban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của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Quốc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hội</w:t>
      </w:r>
      <w:proofErr w:type="spellEnd"/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, </w:t>
      </w:r>
      <w:proofErr w:type="spellStart"/>
      <w:r w:rsidRPr="00144EA5">
        <w:rPr>
          <w:bCs/>
          <w:iCs/>
          <w:spacing w:val="4"/>
          <w:sz w:val="28"/>
          <w:szCs w:val="28"/>
          <w:lang w:val="en-GB" w:eastAsia="vi-VN"/>
        </w:rPr>
        <w:t>c</w:t>
      </w:r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>ác</w:t>
      </w:r>
      <w:proofErr w:type="spellEnd"/>
      <w:r w:rsidR="00DF10A8" w:rsidRPr="00144EA5">
        <w:rPr>
          <w:bCs/>
          <w:iCs/>
          <w:spacing w:val="4"/>
          <w:sz w:val="28"/>
          <w:szCs w:val="28"/>
          <w:lang w:val="en-GB" w:eastAsia="vi-VN"/>
        </w:rPr>
        <w:t xml:space="preserve"> Ban</w:t>
      </w:r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Pr="00144EA5">
        <w:rPr>
          <w:bCs/>
          <w:iCs/>
          <w:spacing w:val="4"/>
          <w:sz w:val="28"/>
          <w:szCs w:val="28"/>
          <w:lang w:val="en-GB" w:eastAsia="vi-VN"/>
        </w:rPr>
        <w:t>thuộc</w:t>
      </w:r>
      <w:proofErr w:type="spellEnd"/>
      <w:r w:rsidRPr="00144EA5">
        <w:rPr>
          <w:bCs/>
          <w:iCs/>
          <w:spacing w:val="4"/>
          <w:sz w:val="28"/>
          <w:szCs w:val="28"/>
          <w:lang w:val="en-GB" w:eastAsia="vi-VN"/>
        </w:rPr>
        <w:t xml:space="preserve"> </w:t>
      </w:r>
      <w:proofErr w:type="spellStart"/>
      <w:r w:rsidRPr="00144EA5">
        <w:rPr>
          <w:bCs/>
          <w:iCs/>
          <w:spacing w:val="4"/>
          <w:sz w:val="28"/>
          <w:szCs w:val="28"/>
          <w:lang w:val="en-GB" w:eastAsia="vi-VN"/>
        </w:rPr>
        <w:t>Ủy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ban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Thường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vụ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và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Văn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phòng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Quốc</w:t>
      </w:r>
      <w:proofErr w:type="spellEnd"/>
      <w:r w:rsidRP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C1788E">
        <w:rPr>
          <w:bCs/>
          <w:iCs/>
          <w:sz w:val="28"/>
          <w:szCs w:val="28"/>
          <w:lang w:val="en-GB" w:eastAsia="vi-VN"/>
        </w:rPr>
        <w:t>hội</w:t>
      </w:r>
      <w:proofErr w:type="spellEnd"/>
      <w:r w:rsidRPr="00C1788E">
        <w:rPr>
          <w:iCs/>
          <w:sz w:val="28"/>
          <w:szCs w:val="28"/>
          <w:lang w:val="vi-VN" w:eastAsia="vi-VN"/>
        </w:rPr>
        <w:t xml:space="preserve">. </w:t>
      </w:r>
    </w:p>
    <w:p w14:paraId="248650E7" w14:textId="7C242FBE" w:rsidR="008D2069" w:rsidRPr="0050527C" w:rsidRDefault="00117ADE" w:rsidP="00C1788E">
      <w:pPr>
        <w:spacing w:before="120" w:after="120" w:line="340" w:lineRule="exact"/>
        <w:ind w:firstLine="567"/>
        <w:jc w:val="both"/>
        <w:rPr>
          <w:bCs/>
          <w:iCs/>
          <w:spacing w:val="2"/>
          <w:sz w:val="28"/>
          <w:szCs w:val="28"/>
          <w:lang w:val="vi-VN" w:eastAsia="vi-VN"/>
        </w:rPr>
      </w:pPr>
      <w:r w:rsidRPr="0050527C">
        <w:rPr>
          <w:bCs/>
          <w:iCs/>
          <w:spacing w:val="2"/>
          <w:sz w:val="28"/>
          <w:szCs w:val="28"/>
          <w:lang w:val="en-GB" w:eastAsia="vi-VN"/>
        </w:rPr>
        <w:t>11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.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Tham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mưu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,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phục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vụ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Hội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đồng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Dân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tộc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,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các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Ủy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ban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của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Quốc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hội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, </w:t>
      </w:r>
      <w:proofErr w:type="spellStart"/>
      <w:r w:rsidR="00694FE9">
        <w:rPr>
          <w:bCs/>
          <w:iCs/>
          <w:spacing w:val="2"/>
          <w:sz w:val="28"/>
          <w:szCs w:val="28"/>
          <w:lang w:eastAsia="vi-VN"/>
        </w:rPr>
        <w:t>các</w:t>
      </w:r>
      <w:proofErr w:type="spellEnd"/>
      <w:r w:rsidR="00694FE9">
        <w:rPr>
          <w:bCs/>
          <w:iCs/>
          <w:spacing w:val="2"/>
          <w:sz w:val="28"/>
          <w:szCs w:val="28"/>
          <w:lang w:eastAsia="vi-VN"/>
        </w:rPr>
        <w:t xml:space="preserve"> </w:t>
      </w:r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Ban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thuộc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Ủy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ban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Thường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vụ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Quốc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hội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theo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phân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 </w:t>
      </w:r>
      <w:proofErr w:type="spellStart"/>
      <w:r w:rsidR="00B55DFF" w:rsidRPr="0050527C">
        <w:rPr>
          <w:bCs/>
          <w:iCs/>
          <w:spacing w:val="2"/>
          <w:sz w:val="28"/>
          <w:szCs w:val="28"/>
          <w:lang w:eastAsia="vi-VN"/>
        </w:rPr>
        <w:t>công</w:t>
      </w:r>
      <w:proofErr w:type="spellEnd"/>
      <w:r w:rsidR="00B55DFF" w:rsidRPr="0050527C">
        <w:rPr>
          <w:bCs/>
          <w:iCs/>
          <w:spacing w:val="2"/>
          <w:sz w:val="28"/>
          <w:szCs w:val="28"/>
          <w:lang w:eastAsia="vi-VN"/>
        </w:rPr>
        <w:t xml:space="preserve">, 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thực hiện việc tiếp </w:t>
      </w:r>
      <w:r w:rsidR="00156378" w:rsidRPr="0050527C">
        <w:rPr>
          <w:iCs/>
          <w:spacing w:val="2"/>
          <w:sz w:val="28"/>
          <w:szCs w:val="28"/>
          <w:lang w:val="vi-VN" w:eastAsia="vi-VN"/>
        </w:rPr>
        <w:t xml:space="preserve">công 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>dân, tiếp nhận, xử lý đơn</w:t>
      </w:r>
      <w:r w:rsidR="00156378" w:rsidRPr="0050527C">
        <w:rPr>
          <w:iCs/>
          <w:spacing w:val="2"/>
          <w:sz w:val="28"/>
          <w:szCs w:val="28"/>
          <w:lang w:val="vi-VN" w:eastAsia="vi-VN"/>
        </w:rPr>
        <w:t>,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 thư khiếu nại, tố cáo</w:t>
      </w:r>
      <w:r w:rsidR="0029727A">
        <w:rPr>
          <w:bCs/>
          <w:iCs/>
          <w:spacing w:val="2"/>
          <w:sz w:val="28"/>
          <w:szCs w:val="28"/>
          <w:lang w:val="en-GB" w:eastAsia="vi-VN"/>
        </w:rPr>
        <w:t>,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 kiến nghị</w:t>
      </w:r>
      <w:r w:rsidR="0029727A">
        <w:rPr>
          <w:bCs/>
          <w:iCs/>
          <w:spacing w:val="2"/>
          <w:sz w:val="28"/>
          <w:szCs w:val="28"/>
          <w:lang w:val="en-GB" w:eastAsia="vi-VN"/>
        </w:rPr>
        <w:t xml:space="preserve">, </w:t>
      </w:r>
      <w:proofErr w:type="spellStart"/>
      <w:r w:rsidR="0029727A">
        <w:rPr>
          <w:bCs/>
          <w:iCs/>
          <w:spacing w:val="2"/>
          <w:sz w:val="28"/>
          <w:szCs w:val="28"/>
          <w:lang w:val="en-GB" w:eastAsia="vi-VN"/>
        </w:rPr>
        <w:t>phản</w:t>
      </w:r>
      <w:proofErr w:type="spellEnd"/>
      <w:r w:rsidR="0029727A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29727A">
        <w:rPr>
          <w:bCs/>
          <w:iCs/>
          <w:spacing w:val="2"/>
          <w:sz w:val="28"/>
          <w:szCs w:val="28"/>
          <w:lang w:val="en-GB" w:eastAsia="vi-VN"/>
        </w:rPr>
        <w:t>ánh</w:t>
      </w:r>
      <w:proofErr w:type="spellEnd"/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 của công dân; </w:t>
      </w:r>
      <w:proofErr w:type="spellStart"/>
      <w:r w:rsidR="00C55C86" w:rsidRPr="0050527C">
        <w:rPr>
          <w:bCs/>
          <w:iCs/>
          <w:spacing w:val="2"/>
          <w:sz w:val="28"/>
          <w:szCs w:val="28"/>
          <w:lang w:val="en-GB" w:eastAsia="vi-VN"/>
        </w:rPr>
        <w:t>phục</w:t>
      </w:r>
      <w:proofErr w:type="spellEnd"/>
      <w:r w:rsidR="00C55C86" w:rsidRPr="0050527C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C55C86" w:rsidRPr="0050527C">
        <w:rPr>
          <w:bCs/>
          <w:iCs/>
          <w:spacing w:val="2"/>
          <w:sz w:val="28"/>
          <w:szCs w:val="28"/>
          <w:lang w:val="en-GB" w:eastAsia="vi-VN"/>
        </w:rPr>
        <w:t>vụ</w:t>
      </w:r>
      <w:proofErr w:type="spellEnd"/>
      <w:r w:rsidR="00C55C86" w:rsidRPr="0050527C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r w:rsidR="00EE1BE7" w:rsidRPr="0050527C">
        <w:rPr>
          <w:bCs/>
          <w:iCs/>
          <w:spacing w:val="2"/>
          <w:sz w:val="28"/>
          <w:szCs w:val="28"/>
          <w:lang w:val="vi-VN" w:eastAsia="vi-VN"/>
        </w:rPr>
        <w:t xml:space="preserve">Ủy </w:t>
      </w:r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>ban Thường vụ Quốc hội giám sát việc giải quyết khiếu nại, tố cáo của công dân</w:t>
      </w:r>
      <w:r w:rsidR="009F2CE6" w:rsidRPr="0050527C">
        <w:rPr>
          <w:bCs/>
          <w:iCs/>
          <w:spacing w:val="2"/>
          <w:sz w:val="28"/>
          <w:szCs w:val="28"/>
          <w:lang w:val="en-GB" w:eastAsia="vi-VN"/>
        </w:rPr>
        <w:t xml:space="preserve"> </w:t>
      </w:r>
      <w:proofErr w:type="spellStart"/>
      <w:r w:rsidR="009F2CE6" w:rsidRPr="0050527C">
        <w:rPr>
          <w:bCs/>
          <w:iCs/>
          <w:spacing w:val="2"/>
          <w:sz w:val="28"/>
          <w:szCs w:val="28"/>
          <w:lang w:val="en-GB" w:eastAsia="vi-VN"/>
        </w:rPr>
        <w:t>và</w:t>
      </w:r>
      <w:proofErr w:type="spellEnd"/>
      <w:r w:rsidR="00156378" w:rsidRPr="0050527C">
        <w:rPr>
          <w:bCs/>
          <w:iCs/>
          <w:spacing w:val="2"/>
          <w:sz w:val="28"/>
          <w:szCs w:val="28"/>
          <w:lang w:val="vi-VN" w:eastAsia="vi-VN"/>
        </w:rPr>
        <w:t xml:space="preserve"> tổng hợp ý kiến, kiến nghị của cử tri gửi đến Quốc hội.</w:t>
      </w:r>
    </w:p>
    <w:p w14:paraId="4FDA855C" w14:textId="33E3660A" w:rsidR="008D2069" w:rsidRDefault="00117ADE" w:rsidP="00C1788E">
      <w:pPr>
        <w:spacing w:before="120" w:after="120" w:line="340" w:lineRule="exact"/>
        <w:ind w:firstLine="567"/>
        <w:jc w:val="both"/>
        <w:rPr>
          <w:iCs/>
          <w:color w:val="000000"/>
          <w:sz w:val="28"/>
          <w:szCs w:val="28"/>
          <w:lang w:val="vi-VN" w:eastAsia="vi-VN"/>
        </w:rPr>
      </w:pPr>
      <w:r>
        <w:rPr>
          <w:iCs/>
          <w:color w:val="000000"/>
          <w:sz w:val="28"/>
          <w:szCs w:val="28"/>
          <w:lang w:val="en-GB" w:eastAsia="vi-VN"/>
        </w:rPr>
        <w:t>12</w:t>
      </w:r>
      <w:r w:rsidR="00156378" w:rsidRPr="00651251">
        <w:rPr>
          <w:iCs/>
          <w:color w:val="000000"/>
          <w:sz w:val="28"/>
          <w:szCs w:val="28"/>
          <w:lang w:val="vi-VN" w:eastAsia="vi-VN"/>
        </w:rPr>
        <w:t xml:space="preserve">. Tham mưu, xây dựng các báo cáo công tác của Hội đồng Dân tộc, các </w:t>
      </w:r>
      <w:r w:rsidR="00EE1BE7">
        <w:rPr>
          <w:iCs/>
          <w:color w:val="000000"/>
          <w:sz w:val="28"/>
          <w:szCs w:val="28"/>
          <w:lang w:val="vi-VN" w:eastAsia="vi-VN"/>
        </w:rPr>
        <w:t xml:space="preserve">Ủy </w:t>
      </w:r>
      <w:r w:rsidR="00156378" w:rsidRPr="00651251">
        <w:rPr>
          <w:iCs/>
          <w:color w:val="000000"/>
          <w:sz w:val="28"/>
          <w:szCs w:val="28"/>
          <w:lang w:val="vi-VN" w:eastAsia="vi-VN"/>
        </w:rPr>
        <w:t xml:space="preserve">ban của Quốc hội và các Ban thuộc </w:t>
      </w:r>
      <w:r w:rsidR="00EE1BE7">
        <w:rPr>
          <w:iCs/>
          <w:color w:val="000000"/>
          <w:sz w:val="28"/>
          <w:szCs w:val="28"/>
          <w:lang w:val="vi-VN" w:eastAsia="vi-VN"/>
        </w:rPr>
        <w:t xml:space="preserve">Ủy </w:t>
      </w:r>
      <w:r w:rsidR="00156378" w:rsidRPr="00651251">
        <w:rPr>
          <w:iCs/>
          <w:color w:val="000000"/>
          <w:sz w:val="28"/>
          <w:szCs w:val="28"/>
          <w:lang w:val="vi-VN" w:eastAsia="vi-VN"/>
        </w:rPr>
        <w:t>ban Thường vụ Quốc hội.</w:t>
      </w:r>
    </w:p>
    <w:p w14:paraId="32DD6BE7" w14:textId="22738700" w:rsidR="008D2069" w:rsidRDefault="00156378" w:rsidP="00C1788E">
      <w:pPr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 w:rsidRPr="00651251">
        <w:rPr>
          <w:bCs/>
          <w:iCs/>
          <w:sz w:val="28"/>
          <w:szCs w:val="28"/>
          <w:lang w:val="vi-VN" w:eastAsia="vi-VN"/>
        </w:rPr>
        <w:lastRenderedPageBreak/>
        <w:t>1</w:t>
      </w:r>
      <w:r w:rsidR="00117ADE">
        <w:rPr>
          <w:bCs/>
          <w:iCs/>
          <w:sz w:val="28"/>
          <w:szCs w:val="28"/>
          <w:lang w:val="en-GB" w:eastAsia="vi-VN"/>
        </w:rPr>
        <w:t>3</w:t>
      </w:r>
      <w:r w:rsidRPr="00651251">
        <w:rPr>
          <w:bCs/>
          <w:iCs/>
          <w:sz w:val="28"/>
          <w:szCs w:val="28"/>
          <w:lang w:val="vi-VN" w:eastAsia="vi-VN"/>
        </w:rPr>
        <w:t>. Quản lý công tác thông tin, báo chí, xuất bản, thư viện, bảo tàng, ứng dụng công nghệ thông tin</w:t>
      </w:r>
      <w:r w:rsidR="00E264A8" w:rsidRPr="00E264A8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264A8" w:rsidRPr="002A39CA">
        <w:rPr>
          <w:color w:val="000000" w:themeColor="text1"/>
          <w:sz w:val="28"/>
          <w:szCs w:val="28"/>
          <w:lang w:val="en-GB"/>
        </w:rPr>
        <w:t>và</w:t>
      </w:r>
      <w:proofErr w:type="spellEnd"/>
      <w:r w:rsidR="00E264A8" w:rsidRPr="002A39CA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264A8" w:rsidRPr="002A39CA">
        <w:rPr>
          <w:color w:val="000000" w:themeColor="text1"/>
          <w:sz w:val="28"/>
          <w:szCs w:val="28"/>
          <w:lang w:val="en-GB"/>
        </w:rPr>
        <w:t>chuyển</w:t>
      </w:r>
      <w:proofErr w:type="spellEnd"/>
      <w:r w:rsidR="00E264A8" w:rsidRPr="002A39CA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264A8" w:rsidRPr="002A39CA">
        <w:rPr>
          <w:color w:val="000000" w:themeColor="text1"/>
          <w:sz w:val="28"/>
          <w:szCs w:val="28"/>
          <w:lang w:val="en-GB"/>
        </w:rPr>
        <w:t>đổi</w:t>
      </w:r>
      <w:proofErr w:type="spellEnd"/>
      <w:r w:rsidR="00E264A8" w:rsidRPr="002A39CA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264A8" w:rsidRPr="002A39CA">
        <w:rPr>
          <w:color w:val="000000" w:themeColor="text1"/>
          <w:sz w:val="28"/>
          <w:szCs w:val="28"/>
          <w:lang w:val="en-GB"/>
        </w:rPr>
        <w:t>số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của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Quốc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hội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Ủy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ban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Thường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vụ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Quốc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hội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Văn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phòng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Quốc</w:t>
      </w:r>
      <w:proofErr w:type="spellEnd"/>
      <w:r w:rsidR="00EA7D86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A7D86">
        <w:rPr>
          <w:color w:val="000000" w:themeColor="text1"/>
          <w:sz w:val="28"/>
          <w:szCs w:val="28"/>
          <w:lang w:val="en-GB"/>
        </w:rPr>
        <w:t>hội</w:t>
      </w:r>
      <w:proofErr w:type="spellEnd"/>
      <w:r w:rsidRPr="00651251">
        <w:rPr>
          <w:bCs/>
          <w:iCs/>
          <w:sz w:val="28"/>
          <w:szCs w:val="28"/>
          <w:lang w:val="vi-VN" w:eastAsia="vi-VN"/>
        </w:rPr>
        <w:t xml:space="preserve">. </w:t>
      </w:r>
    </w:p>
    <w:p w14:paraId="4171BE9A" w14:textId="1348893B" w:rsidR="008D2069" w:rsidRDefault="00197A08" w:rsidP="00C1788E">
      <w:pPr>
        <w:pStyle w:val="Title"/>
        <w:widowControl w:val="0"/>
        <w:spacing w:line="340" w:lineRule="exact"/>
        <w:ind w:firstLine="567"/>
        <w:jc w:val="both"/>
        <w:rPr>
          <w:b w:val="0"/>
          <w:bCs/>
          <w:sz w:val="28"/>
          <w:szCs w:val="28"/>
          <w:lang w:val="vi-VN" w:eastAsia="vi-VN"/>
        </w:rPr>
      </w:pPr>
      <w:r w:rsidRPr="00651251">
        <w:rPr>
          <w:b w:val="0"/>
          <w:bCs/>
          <w:sz w:val="28"/>
          <w:szCs w:val="28"/>
          <w:lang w:val="vi-VN" w:eastAsia="vi-VN"/>
        </w:rPr>
        <w:t>14. Quản lý kinh phí hoạt động của Quốc hội. C</w:t>
      </w:r>
      <w:r w:rsidRPr="00651251">
        <w:rPr>
          <w:b w:val="0"/>
          <w:bCs/>
          <w:sz w:val="28"/>
          <w:szCs w:val="28"/>
          <w:lang w:val="vi-VN"/>
        </w:rPr>
        <w:t xml:space="preserve">hịu trách nhiệm bảo đảm cơ sở vật chất và các điều kiện khác cho hoạt động của Quốc hội,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Ủy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ban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Thường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vụ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Quốc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hội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,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Tổng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Thư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ký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Quốc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2E3258" w:rsidRPr="002E3258">
        <w:rPr>
          <w:b w:val="0"/>
          <w:bCs/>
          <w:sz w:val="28"/>
          <w:szCs w:val="28"/>
          <w:lang w:val="en-GB"/>
        </w:rPr>
        <w:t>hội</w:t>
      </w:r>
      <w:proofErr w:type="spellEnd"/>
      <w:r w:rsidR="002E3258" w:rsidRPr="002E3258">
        <w:rPr>
          <w:b w:val="0"/>
          <w:bCs/>
          <w:sz w:val="28"/>
          <w:szCs w:val="28"/>
          <w:lang w:val="en-GB"/>
        </w:rPr>
        <w:t>,</w:t>
      </w:r>
      <w:r w:rsidR="002E3258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Hội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đồng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Dân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tộc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,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các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Ủy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ban </w:t>
      </w:r>
      <w:proofErr w:type="spellStart"/>
      <w:r w:rsidR="00431C7D" w:rsidRPr="00C1788E">
        <w:rPr>
          <w:b w:val="0"/>
          <w:bCs/>
          <w:sz w:val="28"/>
          <w:szCs w:val="28"/>
          <w:lang w:val="en-GB"/>
        </w:rPr>
        <w:t>của</w:t>
      </w:r>
      <w:proofErr w:type="spellEnd"/>
      <w:r w:rsidR="00431C7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Quốc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hội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, </w:t>
      </w:r>
      <w:proofErr w:type="spellStart"/>
      <w:r w:rsidR="005017F2" w:rsidRPr="00431C7D">
        <w:rPr>
          <w:b w:val="0"/>
          <w:bCs/>
          <w:sz w:val="28"/>
          <w:szCs w:val="28"/>
          <w:lang w:val="en-GB"/>
        </w:rPr>
        <w:t>các</w:t>
      </w:r>
      <w:proofErr w:type="spellEnd"/>
      <w:r w:rsidR="005017F2" w:rsidRPr="00431C7D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8837AD">
        <w:rPr>
          <w:b w:val="0"/>
          <w:bCs/>
          <w:sz w:val="28"/>
          <w:szCs w:val="28"/>
          <w:lang w:val="en-GB"/>
        </w:rPr>
        <w:t>cơ</w:t>
      </w:r>
      <w:proofErr w:type="spellEnd"/>
      <w:r w:rsidR="008837AD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8837AD">
        <w:rPr>
          <w:b w:val="0"/>
          <w:bCs/>
          <w:sz w:val="28"/>
          <w:szCs w:val="28"/>
          <w:lang w:val="en-GB"/>
        </w:rPr>
        <w:t>quan</w:t>
      </w:r>
      <w:proofErr w:type="spellEnd"/>
      <w:r w:rsidR="008837AD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thuộc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Ủy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ban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Thường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vụ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Quốc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hội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,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đại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biểu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Quốc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="005017F2" w:rsidRPr="00C1788E">
        <w:rPr>
          <w:b w:val="0"/>
          <w:bCs/>
          <w:sz w:val="28"/>
          <w:szCs w:val="28"/>
          <w:lang w:val="en-GB"/>
        </w:rPr>
        <w:t>hội</w:t>
      </w:r>
      <w:proofErr w:type="spellEnd"/>
      <w:r w:rsidR="005017F2" w:rsidRPr="00C1788E">
        <w:rPr>
          <w:b w:val="0"/>
          <w:bCs/>
          <w:sz w:val="28"/>
          <w:szCs w:val="28"/>
          <w:lang w:val="en-GB"/>
        </w:rPr>
        <w:t xml:space="preserve">.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Tổ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chức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và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quản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lý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cơ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sở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vật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chất</w:t>
      </w:r>
      <w:proofErr w:type="spellEnd"/>
      <w:r w:rsidR="00431C7D">
        <w:rPr>
          <w:b w:val="0"/>
          <w:bCs/>
          <w:sz w:val="28"/>
          <w:szCs w:val="28"/>
          <w:lang w:val="en-GB"/>
        </w:rPr>
        <w:t xml:space="preserve"> </w:t>
      </w:r>
      <w:r w:rsidRPr="00C1788E">
        <w:rPr>
          <w:b w:val="0"/>
          <w:bCs/>
          <w:sz w:val="28"/>
          <w:szCs w:val="28"/>
          <w:lang w:val="en-GB"/>
        </w:rPr>
        <w:t>-</w:t>
      </w:r>
      <w:r w:rsidR="00431C7D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kỹ</w:t>
      </w:r>
      <w:proofErr w:type="spellEnd"/>
      <w:r w:rsidRPr="00C1788E">
        <w:rPr>
          <w:b w:val="0"/>
          <w:bCs/>
          <w:sz w:val="28"/>
          <w:szCs w:val="28"/>
          <w:lang w:val="en-GB"/>
        </w:rPr>
        <w:t xml:space="preserve"> </w:t>
      </w:r>
      <w:proofErr w:type="spellStart"/>
      <w:r w:rsidRPr="00C1788E">
        <w:rPr>
          <w:b w:val="0"/>
          <w:bCs/>
          <w:sz w:val="28"/>
          <w:szCs w:val="28"/>
          <w:lang w:val="en-GB"/>
        </w:rPr>
        <w:t>thuật</w:t>
      </w:r>
      <w:proofErr w:type="spellEnd"/>
      <w:r w:rsidRPr="00651251">
        <w:rPr>
          <w:b w:val="0"/>
          <w:bCs/>
          <w:sz w:val="28"/>
          <w:szCs w:val="28"/>
          <w:lang w:val="vi-VN" w:eastAsia="vi-VN"/>
        </w:rPr>
        <w:t xml:space="preserve">, tài sản của </w:t>
      </w:r>
      <w:proofErr w:type="spellStart"/>
      <w:r w:rsidR="009F2CE6">
        <w:rPr>
          <w:b w:val="0"/>
          <w:bCs/>
          <w:sz w:val="28"/>
          <w:szCs w:val="28"/>
          <w:lang w:val="en-GB" w:eastAsia="vi-VN"/>
        </w:rPr>
        <w:t>cơ</w:t>
      </w:r>
      <w:proofErr w:type="spellEnd"/>
      <w:r w:rsidR="009F2CE6">
        <w:rPr>
          <w:b w:val="0"/>
          <w:bCs/>
          <w:sz w:val="28"/>
          <w:szCs w:val="28"/>
          <w:lang w:val="en-GB" w:eastAsia="vi-VN"/>
        </w:rPr>
        <w:t xml:space="preserve"> </w:t>
      </w:r>
      <w:proofErr w:type="spellStart"/>
      <w:r w:rsidR="009F2CE6">
        <w:rPr>
          <w:b w:val="0"/>
          <w:bCs/>
          <w:sz w:val="28"/>
          <w:szCs w:val="28"/>
          <w:lang w:val="en-GB" w:eastAsia="vi-VN"/>
        </w:rPr>
        <w:t>quan</w:t>
      </w:r>
      <w:proofErr w:type="spellEnd"/>
      <w:r w:rsidRPr="00651251">
        <w:rPr>
          <w:b w:val="0"/>
          <w:bCs/>
          <w:sz w:val="28"/>
          <w:szCs w:val="28"/>
          <w:lang w:val="vi-VN" w:eastAsia="vi-VN"/>
        </w:rPr>
        <w:t xml:space="preserve">. </w:t>
      </w:r>
    </w:p>
    <w:p w14:paraId="43A9E566" w14:textId="60C563FD" w:rsidR="008D2069" w:rsidRPr="000B2F12" w:rsidRDefault="00D4481B" w:rsidP="00C1788E">
      <w:pPr>
        <w:pStyle w:val="Title"/>
        <w:widowControl w:val="0"/>
        <w:spacing w:line="340" w:lineRule="exact"/>
        <w:ind w:firstLine="567"/>
        <w:jc w:val="both"/>
        <w:rPr>
          <w:b w:val="0"/>
          <w:bCs/>
          <w:spacing w:val="-4"/>
          <w:sz w:val="28"/>
          <w:szCs w:val="28"/>
          <w:lang w:val="vi-VN" w:eastAsia="vi-VN"/>
        </w:rPr>
      </w:pPr>
      <w:r w:rsidRPr="000B2F12">
        <w:rPr>
          <w:b w:val="0"/>
          <w:bCs/>
          <w:spacing w:val="-4"/>
          <w:sz w:val="28"/>
          <w:szCs w:val="28"/>
          <w:lang w:val="en-GB" w:eastAsia="vi-VN"/>
        </w:rPr>
        <w:t xml:space="preserve">15. </w:t>
      </w:r>
      <w:r w:rsidR="00197A08" w:rsidRPr="000B2F12">
        <w:rPr>
          <w:b w:val="0"/>
          <w:bCs/>
          <w:spacing w:val="-4"/>
          <w:sz w:val="28"/>
          <w:szCs w:val="28"/>
          <w:lang w:val="vi-VN" w:eastAsia="vi-VN"/>
        </w:rPr>
        <w:t xml:space="preserve">Tổ chức công tác hành chính, văn thư, lưu trữ, bảo vệ và lễ tân của </w:t>
      </w:r>
      <w:r w:rsidR="00185857" w:rsidRPr="000B2F12">
        <w:rPr>
          <w:b w:val="0"/>
          <w:bCs/>
          <w:spacing w:val="-4"/>
          <w:sz w:val="28"/>
          <w:szCs w:val="28"/>
          <w:lang w:val="vi-VN" w:eastAsia="vi-VN"/>
        </w:rPr>
        <w:br/>
      </w:r>
      <w:r w:rsidR="008837AD" w:rsidRPr="000B2F12">
        <w:rPr>
          <w:b w:val="0"/>
          <w:bCs/>
          <w:spacing w:val="-4"/>
          <w:sz w:val="28"/>
          <w:szCs w:val="28"/>
          <w:lang w:val="vi-VN"/>
        </w:rPr>
        <w:t xml:space="preserve">Quốc hội,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Ủy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ban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Thường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vụ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Quốc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,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Tổng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Thư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ký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Quốc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,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đồng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Dân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tộc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,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các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Ủy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ban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của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Quốc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,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các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r w:rsidR="0008549B" w:rsidRPr="000B2F12">
        <w:rPr>
          <w:b w:val="0"/>
          <w:bCs/>
          <w:spacing w:val="-4"/>
          <w:sz w:val="28"/>
          <w:szCs w:val="28"/>
          <w:lang w:val="en-GB"/>
        </w:rPr>
        <w:t>Ban</w:t>
      </w:r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thuộc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Ủy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ban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Thường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vụ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Quốc</w:t>
      </w:r>
      <w:proofErr w:type="spellEnd"/>
      <w:r w:rsidR="008837AD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8837AD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BC01B7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BC01B7" w:rsidRPr="000B2F12">
        <w:rPr>
          <w:b w:val="0"/>
          <w:bCs/>
          <w:spacing w:val="-4"/>
          <w:sz w:val="28"/>
          <w:szCs w:val="28"/>
          <w:lang w:val="en-GB"/>
        </w:rPr>
        <w:t>và</w:t>
      </w:r>
      <w:proofErr w:type="spellEnd"/>
      <w:r w:rsidR="00BC01B7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BC01B7" w:rsidRPr="000B2F12">
        <w:rPr>
          <w:b w:val="0"/>
          <w:bCs/>
          <w:spacing w:val="-4"/>
          <w:sz w:val="28"/>
          <w:szCs w:val="28"/>
          <w:lang w:val="en-GB"/>
        </w:rPr>
        <w:t>Văn</w:t>
      </w:r>
      <w:proofErr w:type="spellEnd"/>
      <w:r w:rsidR="00BC01B7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BC01B7" w:rsidRPr="000B2F12">
        <w:rPr>
          <w:b w:val="0"/>
          <w:bCs/>
          <w:spacing w:val="-4"/>
          <w:sz w:val="28"/>
          <w:szCs w:val="28"/>
          <w:lang w:val="en-GB"/>
        </w:rPr>
        <w:t>phòng</w:t>
      </w:r>
      <w:proofErr w:type="spellEnd"/>
      <w:r w:rsidR="00BC01B7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BC01B7" w:rsidRPr="000B2F12">
        <w:rPr>
          <w:b w:val="0"/>
          <w:bCs/>
          <w:spacing w:val="-4"/>
          <w:sz w:val="28"/>
          <w:szCs w:val="28"/>
          <w:lang w:val="en-GB"/>
        </w:rPr>
        <w:t>Quốc</w:t>
      </w:r>
      <w:proofErr w:type="spellEnd"/>
      <w:r w:rsidR="00BC01B7" w:rsidRPr="000B2F12">
        <w:rPr>
          <w:b w:val="0"/>
          <w:bCs/>
          <w:spacing w:val="-4"/>
          <w:sz w:val="28"/>
          <w:szCs w:val="28"/>
          <w:lang w:val="en-GB"/>
        </w:rPr>
        <w:t xml:space="preserve"> </w:t>
      </w:r>
      <w:proofErr w:type="spellStart"/>
      <w:r w:rsidR="00BC01B7" w:rsidRPr="000B2F12">
        <w:rPr>
          <w:b w:val="0"/>
          <w:bCs/>
          <w:spacing w:val="-4"/>
          <w:sz w:val="28"/>
          <w:szCs w:val="28"/>
          <w:lang w:val="en-GB"/>
        </w:rPr>
        <w:t>hội</w:t>
      </w:r>
      <w:proofErr w:type="spellEnd"/>
      <w:r w:rsidR="00197A08" w:rsidRPr="000B2F12">
        <w:rPr>
          <w:b w:val="0"/>
          <w:bCs/>
          <w:spacing w:val="-4"/>
          <w:sz w:val="28"/>
          <w:szCs w:val="28"/>
          <w:lang w:val="vi-VN" w:eastAsia="vi-VN"/>
        </w:rPr>
        <w:t xml:space="preserve">. </w:t>
      </w:r>
    </w:p>
    <w:p w14:paraId="67D25085" w14:textId="600328FF" w:rsidR="008D2069" w:rsidRPr="00200B6B" w:rsidRDefault="00197A08" w:rsidP="00C1788E">
      <w:pPr>
        <w:spacing w:before="120" w:after="120" w:line="340" w:lineRule="exact"/>
        <w:ind w:firstLine="567"/>
        <w:jc w:val="both"/>
        <w:rPr>
          <w:bCs/>
          <w:spacing w:val="2"/>
          <w:sz w:val="28"/>
          <w:szCs w:val="28"/>
          <w:lang w:val="vi-VN"/>
        </w:rPr>
      </w:pPr>
      <w:r w:rsidRPr="00200B6B">
        <w:rPr>
          <w:bCs/>
          <w:spacing w:val="2"/>
          <w:sz w:val="28"/>
          <w:szCs w:val="28"/>
          <w:lang w:val="vi-VN" w:eastAsia="vi-VN"/>
        </w:rPr>
        <w:t>1</w:t>
      </w:r>
      <w:r w:rsidR="00D4481B" w:rsidRPr="00200B6B">
        <w:rPr>
          <w:bCs/>
          <w:spacing w:val="2"/>
          <w:sz w:val="28"/>
          <w:szCs w:val="28"/>
          <w:lang w:val="en-GB" w:eastAsia="vi-VN"/>
        </w:rPr>
        <w:t>6</w:t>
      </w:r>
      <w:r w:rsidRPr="00200B6B">
        <w:rPr>
          <w:bCs/>
          <w:spacing w:val="2"/>
          <w:sz w:val="28"/>
          <w:szCs w:val="28"/>
          <w:lang w:val="vi-VN" w:eastAsia="vi-VN"/>
        </w:rPr>
        <w:t>. Ban hành văn bản thuộc thẩm quyền; hợp nhất văn bản quy phạm pháp luật,</w:t>
      </w:r>
      <w:r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 pháp điển </w:t>
      </w:r>
      <w:r w:rsidR="00A93EB1"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đối với </w:t>
      </w:r>
      <w:r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quy phạm pháp luật </w:t>
      </w:r>
      <w:r w:rsidR="00A93EB1"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trong văn bản quy phạm pháp luật do Quốc hội, Ủy ban Thường vụ </w:t>
      </w:r>
      <w:r w:rsidR="001C3DEE">
        <w:rPr>
          <w:bCs/>
          <w:color w:val="000000"/>
          <w:spacing w:val="2"/>
          <w:sz w:val="28"/>
          <w:szCs w:val="28"/>
          <w:lang w:val="nl-NL" w:eastAsia="vi-VN"/>
        </w:rPr>
        <w:t>Q</w:t>
      </w:r>
      <w:r w:rsidR="00A93EB1"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uốc hội ban hành </w:t>
      </w:r>
      <w:r w:rsidRPr="00200B6B">
        <w:rPr>
          <w:bCs/>
          <w:color w:val="000000"/>
          <w:spacing w:val="2"/>
          <w:sz w:val="28"/>
          <w:szCs w:val="28"/>
          <w:lang w:val="nl-NL" w:eastAsia="vi-VN"/>
        </w:rPr>
        <w:t xml:space="preserve">theo quy định của pháp luật; </w:t>
      </w:r>
      <w:r w:rsidRPr="00200B6B">
        <w:rPr>
          <w:bCs/>
          <w:spacing w:val="2"/>
          <w:sz w:val="28"/>
          <w:szCs w:val="28"/>
          <w:lang w:val="vi-VN" w:eastAsia="vi-VN"/>
        </w:rPr>
        <w:t>tư vấn, hỗ trợ đại biểu Quốc hội trong việc lập</w:t>
      </w:r>
      <w:r w:rsidR="00C05DF5">
        <w:rPr>
          <w:bCs/>
          <w:spacing w:val="2"/>
          <w:sz w:val="28"/>
          <w:szCs w:val="28"/>
          <w:lang w:val="vi-VN" w:eastAsia="vi-VN"/>
        </w:rPr>
        <w:t xml:space="preserve"> văn bản kiến nghị về </w:t>
      </w:r>
      <w:r w:rsidR="00C05DF5" w:rsidRPr="00200B6B">
        <w:rPr>
          <w:bCs/>
          <w:spacing w:val="2"/>
          <w:sz w:val="28"/>
          <w:szCs w:val="28"/>
          <w:lang w:val="vi-VN"/>
        </w:rPr>
        <w:t>luật, pháp lệnh</w:t>
      </w:r>
      <w:r w:rsidRPr="00200B6B">
        <w:rPr>
          <w:bCs/>
          <w:spacing w:val="2"/>
          <w:sz w:val="28"/>
          <w:szCs w:val="28"/>
          <w:lang w:val="vi-VN" w:eastAsia="vi-VN"/>
        </w:rPr>
        <w:t>, hoàn thiện hồ sơ</w:t>
      </w:r>
      <w:r w:rsidR="00C05DF5">
        <w:rPr>
          <w:bCs/>
          <w:spacing w:val="2"/>
          <w:sz w:val="28"/>
          <w:szCs w:val="28"/>
          <w:lang w:val="vi-VN" w:eastAsia="vi-VN"/>
        </w:rPr>
        <w:t xml:space="preserve"> đề nghị xây dựng </w:t>
      </w:r>
      <w:r w:rsidR="00C05DF5" w:rsidRPr="00200B6B">
        <w:rPr>
          <w:bCs/>
          <w:spacing w:val="2"/>
          <w:sz w:val="28"/>
          <w:szCs w:val="28"/>
          <w:lang w:val="vi-VN"/>
        </w:rPr>
        <w:t>luật, pháp lệnh</w:t>
      </w:r>
      <w:r w:rsidRPr="00200B6B">
        <w:rPr>
          <w:bCs/>
          <w:spacing w:val="2"/>
          <w:sz w:val="28"/>
          <w:szCs w:val="28"/>
          <w:lang w:val="vi-VN" w:eastAsia="vi-VN"/>
        </w:rPr>
        <w:t xml:space="preserve"> theo quy định để trình Ủy ban Thường vụ Quốc hội, Quốc hội xem xét đưa vào Chương trình xây dựng </w:t>
      </w:r>
      <w:r w:rsidR="00CE275C" w:rsidRPr="00200B6B">
        <w:rPr>
          <w:bCs/>
          <w:spacing w:val="2"/>
          <w:sz w:val="28"/>
          <w:szCs w:val="28"/>
          <w:lang w:val="vi-VN" w:eastAsia="vi-VN"/>
        </w:rPr>
        <w:t>l</w:t>
      </w:r>
      <w:r w:rsidRPr="00200B6B">
        <w:rPr>
          <w:bCs/>
          <w:spacing w:val="2"/>
          <w:sz w:val="28"/>
          <w:szCs w:val="28"/>
          <w:lang w:val="vi-VN" w:eastAsia="vi-VN"/>
        </w:rPr>
        <w:t xml:space="preserve">uật, </w:t>
      </w:r>
      <w:r w:rsidR="00CE275C" w:rsidRPr="00200B6B">
        <w:rPr>
          <w:bCs/>
          <w:spacing w:val="2"/>
          <w:sz w:val="28"/>
          <w:szCs w:val="28"/>
          <w:lang w:val="vi-VN" w:eastAsia="vi-VN"/>
        </w:rPr>
        <w:t>p</w:t>
      </w:r>
      <w:r w:rsidRPr="00200B6B">
        <w:rPr>
          <w:bCs/>
          <w:spacing w:val="2"/>
          <w:sz w:val="28"/>
          <w:szCs w:val="28"/>
          <w:lang w:val="vi-VN" w:eastAsia="vi-VN"/>
        </w:rPr>
        <w:t>háp lệnh theo yêu cầu của đại biểu Quốc hội</w:t>
      </w:r>
      <w:r w:rsidRPr="00200B6B">
        <w:rPr>
          <w:bCs/>
          <w:spacing w:val="2"/>
          <w:sz w:val="28"/>
          <w:szCs w:val="28"/>
          <w:lang w:val="en-GB" w:eastAsia="vi-VN"/>
        </w:rPr>
        <w:t>;</w:t>
      </w:r>
      <w:r w:rsidRPr="00200B6B">
        <w:rPr>
          <w:bCs/>
          <w:spacing w:val="2"/>
          <w:sz w:val="28"/>
          <w:szCs w:val="28"/>
          <w:lang w:val="vi-VN"/>
        </w:rPr>
        <w:t xml:space="preserve"> tạo điều kiện cho đại biểu Quốc hội trong việc </w:t>
      </w:r>
      <w:r w:rsidR="00C05DF5" w:rsidRPr="00200B6B">
        <w:rPr>
          <w:bCs/>
          <w:spacing w:val="2"/>
          <w:sz w:val="28"/>
          <w:szCs w:val="28"/>
          <w:lang w:val="vi-VN"/>
        </w:rPr>
        <w:t>kiến nghị về luật, pháp lệnh</w:t>
      </w:r>
      <w:r w:rsidR="00C05DF5">
        <w:rPr>
          <w:bCs/>
          <w:spacing w:val="2"/>
          <w:sz w:val="28"/>
          <w:szCs w:val="28"/>
          <w:lang w:val="vi-VN"/>
        </w:rPr>
        <w:t xml:space="preserve">, đề nghị xây dựng luật, pháp lệnh và </w:t>
      </w:r>
      <w:r w:rsidRPr="00200B6B">
        <w:rPr>
          <w:bCs/>
          <w:spacing w:val="2"/>
          <w:sz w:val="28"/>
          <w:szCs w:val="28"/>
          <w:lang w:val="vi-VN"/>
        </w:rPr>
        <w:t xml:space="preserve">trình dự án </w:t>
      </w:r>
      <w:r w:rsidR="00CE275C" w:rsidRPr="00200B6B">
        <w:rPr>
          <w:bCs/>
          <w:spacing w:val="2"/>
          <w:sz w:val="28"/>
          <w:szCs w:val="28"/>
          <w:lang w:val="vi-VN"/>
        </w:rPr>
        <w:t>l</w:t>
      </w:r>
      <w:r w:rsidRPr="00200B6B">
        <w:rPr>
          <w:bCs/>
          <w:spacing w:val="2"/>
          <w:sz w:val="28"/>
          <w:szCs w:val="28"/>
          <w:lang w:val="vi-VN"/>
        </w:rPr>
        <w:t xml:space="preserve">uật, </w:t>
      </w:r>
      <w:r w:rsidR="00CE275C" w:rsidRPr="00200B6B">
        <w:rPr>
          <w:bCs/>
          <w:spacing w:val="2"/>
          <w:sz w:val="28"/>
          <w:szCs w:val="28"/>
          <w:lang w:val="vi-VN"/>
        </w:rPr>
        <w:t>p</w:t>
      </w:r>
      <w:r w:rsidRPr="00200B6B">
        <w:rPr>
          <w:bCs/>
          <w:spacing w:val="2"/>
          <w:sz w:val="28"/>
          <w:szCs w:val="28"/>
          <w:lang w:val="vi-VN"/>
        </w:rPr>
        <w:t>háp lệnh.</w:t>
      </w:r>
    </w:p>
    <w:p w14:paraId="0A67EFB0" w14:textId="71B7E89C" w:rsidR="008D2069" w:rsidRDefault="00156378" w:rsidP="00C1788E">
      <w:pPr>
        <w:spacing w:before="120" w:after="120" w:line="340" w:lineRule="exact"/>
        <w:ind w:firstLine="567"/>
        <w:jc w:val="both"/>
        <w:rPr>
          <w:iCs/>
          <w:spacing w:val="-2"/>
          <w:sz w:val="28"/>
          <w:szCs w:val="28"/>
          <w:lang w:val="vi-VN" w:eastAsia="vi-VN"/>
        </w:rPr>
      </w:pPr>
      <w:r w:rsidRPr="00651251">
        <w:rPr>
          <w:iCs/>
          <w:sz w:val="28"/>
          <w:szCs w:val="28"/>
          <w:lang w:val="vi-VN" w:eastAsia="vi-VN"/>
        </w:rPr>
        <w:t>1</w:t>
      </w:r>
      <w:r w:rsidR="00D4481B">
        <w:rPr>
          <w:iCs/>
          <w:sz w:val="28"/>
          <w:szCs w:val="28"/>
          <w:lang w:val="en-GB" w:eastAsia="vi-VN"/>
        </w:rPr>
        <w:t>7</w:t>
      </w:r>
      <w:r w:rsidRPr="00651251">
        <w:rPr>
          <w:iCs/>
          <w:sz w:val="28"/>
          <w:szCs w:val="28"/>
          <w:lang w:val="vi-VN" w:eastAsia="vi-VN"/>
        </w:rPr>
        <w:t xml:space="preserve">. </w:t>
      </w:r>
      <w:r w:rsidR="00C218FE" w:rsidRPr="00651251">
        <w:rPr>
          <w:bCs/>
          <w:spacing w:val="-2"/>
          <w:sz w:val="28"/>
          <w:szCs w:val="28"/>
          <w:lang w:val="vi-VN" w:eastAsia="vi-VN"/>
        </w:rPr>
        <w:t xml:space="preserve">Thực hiện việc tuyển dụng, quản lý và sử dụng công chức, viên chức và lao động hợp đồng </w:t>
      </w:r>
      <w:proofErr w:type="spellStart"/>
      <w:r w:rsidR="00BB2F0D">
        <w:rPr>
          <w:bCs/>
          <w:spacing w:val="-2"/>
          <w:sz w:val="28"/>
          <w:szCs w:val="28"/>
          <w:lang w:val="en-GB"/>
        </w:rPr>
        <w:t>của</w:t>
      </w:r>
      <w:proofErr w:type="spellEnd"/>
      <w:r w:rsidR="00E90CC6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E90CC6">
        <w:rPr>
          <w:bCs/>
          <w:spacing w:val="-2"/>
          <w:sz w:val="28"/>
          <w:szCs w:val="28"/>
          <w:lang w:val="en-GB"/>
        </w:rPr>
        <w:t>Văn</w:t>
      </w:r>
      <w:proofErr w:type="spellEnd"/>
      <w:r w:rsidR="00E90CC6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E90CC6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E90CC6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E90CC6">
        <w:rPr>
          <w:bCs/>
          <w:spacing w:val="-2"/>
          <w:sz w:val="28"/>
          <w:szCs w:val="28"/>
          <w:lang w:val="en-GB"/>
        </w:rPr>
        <w:t>Quốc</w:t>
      </w:r>
      <w:proofErr w:type="spellEnd"/>
      <w:r w:rsidR="00E90CC6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E90CC6">
        <w:rPr>
          <w:bCs/>
          <w:spacing w:val="-2"/>
          <w:sz w:val="28"/>
          <w:szCs w:val="28"/>
          <w:lang w:val="en-GB"/>
        </w:rPr>
        <w:t>hội</w:t>
      </w:r>
      <w:proofErr w:type="spellEnd"/>
      <w:r w:rsidR="00C218FE" w:rsidRPr="00651251">
        <w:rPr>
          <w:bCs/>
          <w:spacing w:val="-2"/>
          <w:sz w:val="28"/>
          <w:szCs w:val="28"/>
          <w:lang w:val="vi-VN" w:eastAsia="vi-VN"/>
        </w:rPr>
        <w:t>.</w:t>
      </w:r>
    </w:p>
    <w:p w14:paraId="5062DF98" w14:textId="01DA332A" w:rsidR="008D2069" w:rsidRDefault="00156378" w:rsidP="00C1788E">
      <w:pPr>
        <w:autoSpaceDE w:val="0"/>
        <w:autoSpaceDN w:val="0"/>
        <w:spacing w:before="120" w:after="120" w:line="340" w:lineRule="exact"/>
        <w:ind w:right="-20" w:firstLine="567"/>
        <w:jc w:val="both"/>
        <w:rPr>
          <w:iCs/>
          <w:sz w:val="28"/>
          <w:szCs w:val="28"/>
          <w:lang w:val="vi-VN" w:eastAsia="vi-VN"/>
        </w:rPr>
      </w:pPr>
      <w:r w:rsidRPr="00144EA5">
        <w:rPr>
          <w:iCs/>
          <w:spacing w:val="-4"/>
          <w:sz w:val="28"/>
          <w:szCs w:val="28"/>
          <w:lang w:val="vi-VN" w:eastAsia="vi-VN"/>
        </w:rPr>
        <w:t>1</w:t>
      </w:r>
      <w:r w:rsidR="00D4481B" w:rsidRPr="00144EA5">
        <w:rPr>
          <w:iCs/>
          <w:spacing w:val="-4"/>
          <w:sz w:val="28"/>
          <w:szCs w:val="28"/>
          <w:lang w:val="en-GB" w:eastAsia="vi-VN"/>
        </w:rPr>
        <w:t>8</w:t>
      </w:r>
      <w:r w:rsidRPr="00144EA5">
        <w:rPr>
          <w:iCs/>
          <w:spacing w:val="-4"/>
          <w:sz w:val="28"/>
          <w:szCs w:val="28"/>
          <w:lang w:val="vi-VN" w:eastAsia="vi-VN"/>
        </w:rPr>
        <w:t>. Thực hiện công tác thanh tra, kiểm tra, giải quyết khiếu nại, tố cáo, xử</w:t>
      </w:r>
      <w:r w:rsidRPr="00651251">
        <w:rPr>
          <w:iCs/>
          <w:sz w:val="28"/>
          <w:szCs w:val="28"/>
          <w:lang w:val="vi-VN" w:eastAsia="vi-VN"/>
        </w:rPr>
        <w:t xml:space="preserve"> lý </w:t>
      </w:r>
      <w:r w:rsidRPr="00144EA5">
        <w:rPr>
          <w:iCs/>
          <w:spacing w:val="-4"/>
          <w:sz w:val="28"/>
          <w:szCs w:val="28"/>
          <w:lang w:val="vi-VN" w:eastAsia="vi-VN"/>
        </w:rPr>
        <w:t xml:space="preserve">vi phạm, phòng, chống tham nhũng, </w:t>
      </w:r>
      <w:proofErr w:type="spellStart"/>
      <w:r w:rsidR="002F3C7C" w:rsidRPr="00144EA5">
        <w:rPr>
          <w:iCs/>
          <w:spacing w:val="-4"/>
          <w:sz w:val="28"/>
          <w:szCs w:val="28"/>
          <w:lang w:val="en-GB" w:eastAsia="vi-VN"/>
        </w:rPr>
        <w:t>tiêu</w:t>
      </w:r>
      <w:proofErr w:type="spellEnd"/>
      <w:r w:rsidR="002F3C7C" w:rsidRPr="00144EA5">
        <w:rPr>
          <w:iCs/>
          <w:spacing w:val="-4"/>
          <w:sz w:val="28"/>
          <w:szCs w:val="28"/>
          <w:lang w:val="en-GB" w:eastAsia="vi-VN"/>
        </w:rPr>
        <w:t xml:space="preserve"> </w:t>
      </w:r>
      <w:proofErr w:type="spellStart"/>
      <w:r w:rsidR="002F3C7C" w:rsidRPr="00144EA5">
        <w:rPr>
          <w:iCs/>
          <w:spacing w:val="-4"/>
          <w:sz w:val="28"/>
          <w:szCs w:val="28"/>
          <w:lang w:val="en-GB" w:eastAsia="vi-VN"/>
        </w:rPr>
        <w:t>cực</w:t>
      </w:r>
      <w:proofErr w:type="spellEnd"/>
      <w:r w:rsidR="002F3C7C" w:rsidRPr="00144EA5">
        <w:rPr>
          <w:iCs/>
          <w:spacing w:val="-4"/>
          <w:sz w:val="28"/>
          <w:szCs w:val="28"/>
          <w:lang w:val="en-GB" w:eastAsia="vi-VN"/>
        </w:rPr>
        <w:t xml:space="preserve">; </w:t>
      </w:r>
      <w:r w:rsidRPr="00144EA5">
        <w:rPr>
          <w:iCs/>
          <w:spacing w:val="-4"/>
          <w:sz w:val="28"/>
          <w:szCs w:val="28"/>
          <w:lang w:val="vi-VN" w:eastAsia="vi-VN"/>
        </w:rPr>
        <w:t>thực hành tiết kiệm, chống lãng</w:t>
      </w:r>
      <w:r w:rsidRPr="00651251">
        <w:rPr>
          <w:iCs/>
          <w:sz w:val="28"/>
          <w:szCs w:val="28"/>
          <w:lang w:val="vi-VN" w:eastAsia="vi-VN"/>
        </w:rPr>
        <w:t xml:space="preserve"> phí</w:t>
      </w:r>
      <w:r w:rsidR="002246E3">
        <w:rPr>
          <w:iCs/>
          <w:sz w:val="28"/>
          <w:szCs w:val="28"/>
          <w:lang w:val="en-GB" w:eastAsia="vi-VN"/>
        </w:rPr>
        <w:t xml:space="preserve">, </w:t>
      </w:r>
      <w:r w:rsidRPr="00651251">
        <w:rPr>
          <w:iCs/>
          <w:sz w:val="28"/>
          <w:szCs w:val="28"/>
          <w:lang w:val="vi-VN" w:eastAsia="vi-VN"/>
        </w:rPr>
        <w:t>theo quy định của pháp luật.</w:t>
      </w:r>
    </w:p>
    <w:p w14:paraId="7C28ADF2" w14:textId="2AE97447" w:rsidR="008D2069" w:rsidRDefault="00156378" w:rsidP="00C1788E">
      <w:pPr>
        <w:autoSpaceDE w:val="0"/>
        <w:autoSpaceDN w:val="0"/>
        <w:spacing w:before="120" w:after="120" w:line="340" w:lineRule="exact"/>
        <w:ind w:right="-20" w:firstLine="567"/>
        <w:jc w:val="both"/>
        <w:rPr>
          <w:iCs/>
          <w:sz w:val="28"/>
          <w:szCs w:val="28"/>
          <w:lang w:val="vi-VN" w:eastAsia="vi-VN"/>
        </w:rPr>
      </w:pPr>
      <w:r w:rsidRPr="00651251">
        <w:rPr>
          <w:iCs/>
          <w:sz w:val="28"/>
          <w:szCs w:val="28"/>
          <w:lang w:val="vi-VN" w:eastAsia="vi-VN"/>
        </w:rPr>
        <w:t>1</w:t>
      </w:r>
      <w:r w:rsidR="00D4481B">
        <w:rPr>
          <w:iCs/>
          <w:sz w:val="28"/>
          <w:szCs w:val="28"/>
          <w:lang w:val="en-GB" w:eastAsia="vi-VN"/>
        </w:rPr>
        <w:t>9</w:t>
      </w:r>
      <w:r w:rsidRPr="00651251">
        <w:rPr>
          <w:iCs/>
          <w:sz w:val="28"/>
          <w:szCs w:val="28"/>
          <w:lang w:val="vi-VN" w:eastAsia="vi-VN"/>
        </w:rPr>
        <w:t xml:space="preserve">. Thực hiện </w:t>
      </w:r>
      <w:proofErr w:type="spellStart"/>
      <w:r w:rsidRPr="00651251">
        <w:rPr>
          <w:iCs/>
          <w:sz w:val="28"/>
          <w:szCs w:val="28"/>
          <w:lang w:val="en-GB" w:eastAsia="vi-VN"/>
        </w:rPr>
        <w:t>nghiên</w:t>
      </w:r>
      <w:proofErr w:type="spellEnd"/>
      <w:r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Pr="00651251">
        <w:rPr>
          <w:iCs/>
          <w:sz w:val="28"/>
          <w:szCs w:val="28"/>
          <w:lang w:val="en-GB" w:eastAsia="vi-VN"/>
        </w:rPr>
        <w:t>cứu</w:t>
      </w:r>
      <w:proofErr w:type="spellEnd"/>
      <w:r w:rsidRPr="00651251">
        <w:rPr>
          <w:iCs/>
          <w:sz w:val="28"/>
          <w:szCs w:val="28"/>
          <w:lang w:val="en-GB" w:eastAsia="vi-VN"/>
        </w:rPr>
        <w:t xml:space="preserve"> khoa </w:t>
      </w:r>
      <w:proofErr w:type="spellStart"/>
      <w:r w:rsidRPr="00651251">
        <w:rPr>
          <w:iCs/>
          <w:sz w:val="28"/>
          <w:szCs w:val="28"/>
          <w:lang w:val="en-GB" w:eastAsia="vi-VN"/>
        </w:rPr>
        <w:t>học</w:t>
      </w:r>
      <w:proofErr w:type="spellEnd"/>
      <w:r w:rsidRPr="00651251">
        <w:rPr>
          <w:iCs/>
          <w:sz w:val="28"/>
          <w:szCs w:val="28"/>
          <w:lang w:val="en-GB" w:eastAsia="vi-VN"/>
        </w:rPr>
        <w:t xml:space="preserve"> </w:t>
      </w:r>
      <w:proofErr w:type="spellStart"/>
      <w:r w:rsidRPr="00651251">
        <w:rPr>
          <w:iCs/>
          <w:sz w:val="28"/>
          <w:szCs w:val="28"/>
          <w:lang w:val="en-GB" w:eastAsia="vi-VN"/>
        </w:rPr>
        <w:t>và</w:t>
      </w:r>
      <w:proofErr w:type="spellEnd"/>
      <w:r w:rsidRPr="00651251">
        <w:rPr>
          <w:iCs/>
          <w:sz w:val="28"/>
          <w:szCs w:val="28"/>
          <w:lang w:val="en-GB" w:eastAsia="vi-VN"/>
        </w:rPr>
        <w:t xml:space="preserve"> </w:t>
      </w:r>
      <w:r w:rsidRPr="00651251">
        <w:rPr>
          <w:iCs/>
          <w:sz w:val="28"/>
          <w:szCs w:val="28"/>
          <w:lang w:val="vi-VN" w:eastAsia="vi-VN"/>
        </w:rPr>
        <w:t>hợp tác quốc tế.</w:t>
      </w:r>
    </w:p>
    <w:p w14:paraId="3FA6140D" w14:textId="646E6BCF" w:rsidR="008D2069" w:rsidRPr="00144EA5" w:rsidRDefault="00D4481B" w:rsidP="00C1788E">
      <w:pPr>
        <w:autoSpaceDE w:val="0"/>
        <w:autoSpaceDN w:val="0"/>
        <w:spacing w:before="120" w:after="120" w:line="340" w:lineRule="exact"/>
        <w:ind w:right="-20" w:firstLine="567"/>
        <w:jc w:val="both"/>
        <w:rPr>
          <w:bCs/>
          <w:iCs/>
          <w:spacing w:val="-2"/>
          <w:sz w:val="28"/>
          <w:szCs w:val="28"/>
          <w:lang w:val="vi-VN" w:eastAsia="vi-VN"/>
        </w:rPr>
      </w:pPr>
      <w:r w:rsidRPr="00144EA5">
        <w:rPr>
          <w:bCs/>
          <w:iCs/>
          <w:spacing w:val="-2"/>
          <w:sz w:val="28"/>
          <w:szCs w:val="28"/>
          <w:lang w:val="en-GB" w:eastAsia="vi-VN"/>
        </w:rPr>
        <w:t>20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 xml:space="preserve">. </w:t>
      </w:r>
      <w:proofErr w:type="spellStart"/>
      <w:r w:rsidR="00EA7D86">
        <w:rPr>
          <w:bCs/>
          <w:iCs/>
          <w:spacing w:val="-2"/>
          <w:sz w:val="28"/>
          <w:szCs w:val="28"/>
          <w:lang w:val="en-GB" w:eastAsia="vi-VN"/>
        </w:rPr>
        <w:t>Giúp</w:t>
      </w:r>
      <w:proofErr w:type="spellEnd"/>
      <w:r w:rsidR="00BB2F0D" w:rsidRPr="00144EA5">
        <w:rPr>
          <w:bCs/>
          <w:iCs/>
          <w:spacing w:val="-2"/>
          <w:sz w:val="28"/>
          <w:szCs w:val="28"/>
          <w:lang w:val="vi-VN" w:eastAsia="vi-VN"/>
        </w:rPr>
        <w:t xml:space="preserve"> 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>Tổng Thư ký Quốc hội</w:t>
      </w:r>
      <w:r w:rsidR="00156378" w:rsidRPr="00144EA5">
        <w:rPr>
          <w:spacing w:val="-2"/>
          <w:sz w:val="28"/>
          <w:szCs w:val="28"/>
          <w:lang w:val="vi-VN" w:eastAsia="vi-VN"/>
        </w:rPr>
        <w:t xml:space="preserve"> </w:t>
      </w:r>
      <w:r w:rsidR="00156378" w:rsidRPr="00144EA5">
        <w:rPr>
          <w:bCs/>
          <w:iCs/>
          <w:spacing w:val="-2"/>
          <w:sz w:val="28"/>
          <w:szCs w:val="28"/>
          <w:lang w:val="vi-VN" w:eastAsia="vi-VN"/>
        </w:rPr>
        <w:t>thực hiện các nhiệm vụ sau:</w:t>
      </w:r>
    </w:p>
    <w:p w14:paraId="615C095E" w14:textId="7B2AC00F" w:rsidR="008D2069" w:rsidRDefault="00885BFF" w:rsidP="00C1788E">
      <w:pPr>
        <w:autoSpaceDE w:val="0"/>
        <w:autoSpaceDN w:val="0"/>
        <w:spacing w:before="120" w:after="120" w:line="340" w:lineRule="exact"/>
        <w:ind w:firstLine="567"/>
        <w:jc w:val="both"/>
        <w:rPr>
          <w:bCs/>
          <w:iCs/>
          <w:color w:val="000000" w:themeColor="text1"/>
          <w:sz w:val="28"/>
          <w:szCs w:val="28"/>
          <w:lang w:val="vi-VN" w:eastAsia="vi-VN"/>
        </w:rPr>
      </w:pPr>
      <w:r w:rsidRPr="00885BFF">
        <w:rPr>
          <w:sz w:val="28"/>
          <w:szCs w:val="28"/>
          <w:lang w:val="vi-VN"/>
        </w:rPr>
        <w:t>a) Tham mưu với Chủ tịch Quốc hội, Ủy ban Thường vụ Quốc hội về dự kiến chương trình làm việc của Quốc hội, Ủy ban Thường vụ Quốc hội; về quy trình, thủ tục thực hiện hoạt động của Quốc hội, Ủy ban Thường vụ Quốc hội.</w:t>
      </w:r>
      <w:r w:rsidRPr="00885BFF">
        <w:rPr>
          <w:sz w:val="28"/>
          <w:szCs w:val="28"/>
          <w:lang w:val="en-GB"/>
        </w:rPr>
        <w:t xml:space="preserve"> </w:t>
      </w:r>
      <w:r w:rsidRPr="00885BFF">
        <w:rPr>
          <w:bCs/>
          <w:iCs/>
          <w:color w:val="000000" w:themeColor="text1"/>
          <w:sz w:val="28"/>
          <w:szCs w:val="28"/>
          <w:lang w:val="vi-VN" w:eastAsia="vi-VN"/>
        </w:rPr>
        <w:t>Giúp Chủ tịch Quốc hội</w:t>
      </w:r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,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Ủy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 ban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Thường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vụ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Quốc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hội</w:t>
      </w:r>
      <w:proofErr w:type="spellEnd"/>
      <w:r w:rsidRPr="00885BFF">
        <w:rPr>
          <w:bCs/>
          <w:iCs/>
          <w:color w:val="000000" w:themeColor="text1"/>
          <w:sz w:val="28"/>
          <w:szCs w:val="28"/>
          <w:lang w:val="vi-VN" w:eastAsia="vi-VN"/>
        </w:rPr>
        <w:t xml:space="preserve"> giữ mối liên hệ với các đại biểu Quốc hội</w:t>
      </w:r>
      <w:r w:rsidR="00BB2F0D">
        <w:rPr>
          <w:bCs/>
          <w:iCs/>
          <w:color w:val="000000" w:themeColor="text1"/>
          <w:sz w:val="28"/>
          <w:szCs w:val="28"/>
          <w:lang w:val="en-GB" w:eastAsia="vi-VN"/>
        </w:rPr>
        <w:t>;</w:t>
      </w:r>
    </w:p>
    <w:p w14:paraId="22E04267" w14:textId="35944FD9" w:rsidR="008D2069" w:rsidRPr="00C1788E" w:rsidRDefault="00885BFF" w:rsidP="00C1788E">
      <w:pPr>
        <w:autoSpaceDE w:val="0"/>
        <w:autoSpaceDN w:val="0"/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en-GB" w:eastAsia="vi-VN"/>
        </w:rPr>
      </w:pPr>
      <w:r w:rsidRPr="00885BFF">
        <w:rPr>
          <w:bCs/>
          <w:iCs/>
          <w:sz w:val="28"/>
          <w:szCs w:val="28"/>
          <w:lang w:val="vi-VN" w:eastAsia="vi-VN"/>
        </w:rPr>
        <w:t xml:space="preserve">b) </w:t>
      </w:r>
      <w:proofErr w:type="spellStart"/>
      <w:r w:rsidR="00EA7D86">
        <w:rPr>
          <w:bCs/>
          <w:iCs/>
          <w:sz w:val="28"/>
          <w:szCs w:val="28"/>
          <w:lang w:val="en-GB" w:eastAsia="vi-VN"/>
        </w:rPr>
        <w:t>Tham</w:t>
      </w:r>
      <w:proofErr w:type="spellEnd"/>
      <w:r w:rsidR="00EA7D8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sz w:val="28"/>
          <w:szCs w:val="28"/>
          <w:lang w:val="en-GB" w:eastAsia="vi-VN"/>
        </w:rPr>
        <w:t>mưu</w:t>
      </w:r>
      <w:proofErr w:type="spellEnd"/>
      <w:r w:rsidR="00EA7D86">
        <w:rPr>
          <w:bCs/>
          <w:iCs/>
          <w:sz w:val="28"/>
          <w:szCs w:val="28"/>
          <w:lang w:val="en-GB" w:eastAsia="vi-VN"/>
        </w:rPr>
        <w:t xml:space="preserve">, </w:t>
      </w:r>
      <w:proofErr w:type="spellStart"/>
      <w:r w:rsidR="00EA7D86">
        <w:rPr>
          <w:bCs/>
          <w:iCs/>
          <w:sz w:val="28"/>
          <w:szCs w:val="28"/>
          <w:lang w:val="en-GB" w:eastAsia="vi-VN"/>
        </w:rPr>
        <w:t>giúp</w:t>
      </w:r>
      <w:proofErr w:type="spellEnd"/>
      <w:r w:rsidR="00EA7D86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sz w:val="28"/>
          <w:szCs w:val="28"/>
          <w:lang w:val="en-GB" w:eastAsia="vi-VN"/>
        </w:rPr>
        <w:t>việc</w:t>
      </w:r>
      <w:proofErr w:type="spellEnd"/>
      <w:r w:rsidRPr="00885BFF">
        <w:rPr>
          <w:bCs/>
          <w:iCs/>
          <w:sz w:val="28"/>
          <w:szCs w:val="28"/>
          <w:lang w:val="vi-VN" w:eastAsia="vi-VN"/>
        </w:rPr>
        <w:t xml:space="preserve">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885BFF">
        <w:rPr>
          <w:bCs/>
          <w:iCs/>
          <w:sz w:val="28"/>
          <w:szCs w:val="28"/>
          <w:lang w:val="vi-VN" w:eastAsia="vi-VN"/>
        </w:rPr>
        <w:t>ban Thường vụ Quốc hội trong việc điều hành công việc</w:t>
      </w:r>
      <w:r w:rsidRPr="00885BFF">
        <w:rPr>
          <w:bCs/>
          <w:iCs/>
          <w:color w:val="FF0000"/>
          <w:sz w:val="28"/>
          <w:szCs w:val="28"/>
          <w:lang w:val="vi-VN" w:eastAsia="vi-VN"/>
        </w:rPr>
        <w:t xml:space="preserve"> </w:t>
      </w:r>
      <w:r w:rsidRPr="00885BFF">
        <w:rPr>
          <w:bCs/>
          <w:iCs/>
          <w:sz w:val="28"/>
          <w:szCs w:val="28"/>
          <w:lang w:val="vi-VN" w:eastAsia="vi-VN"/>
        </w:rPr>
        <w:t xml:space="preserve">chung của Quốc hội, bảo đảm việc thực hiện Nội quy kỳ họp Quốc hội, Quy chế </w:t>
      </w:r>
      <w:proofErr w:type="spellStart"/>
      <w:r w:rsidR="00C1788E">
        <w:rPr>
          <w:bCs/>
          <w:iCs/>
          <w:sz w:val="28"/>
          <w:szCs w:val="28"/>
          <w:lang w:val="en-GB" w:eastAsia="vi-VN"/>
        </w:rPr>
        <w:t>làm</w:t>
      </w:r>
      <w:proofErr w:type="spellEnd"/>
      <w:r w:rsidR="00C1788E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="00C1788E">
        <w:rPr>
          <w:bCs/>
          <w:iCs/>
          <w:sz w:val="28"/>
          <w:szCs w:val="28"/>
          <w:lang w:val="en-GB" w:eastAsia="vi-VN"/>
        </w:rPr>
        <w:t>việc</w:t>
      </w:r>
      <w:proofErr w:type="spellEnd"/>
      <w:r w:rsidRPr="00885BFF">
        <w:rPr>
          <w:bCs/>
          <w:iCs/>
          <w:sz w:val="28"/>
          <w:szCs w:val="28"/>
          <w:lang w:val="vi-VN" w:eastAsia="vi-VN"/>
        </w:rPr>
        <w:t xml:space="preserve"> của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885BFF">
        <w:rPr>
          <w:bCs/>
          <w:iCs/>
          <w:sz w:val="28"/>
          <w:szCs w:val="28"/>
          <w:lang w:val="vi-VN" w:eastAsia="vi-VN"/>
        </w:rPr>
        <w:t>ban Thường vụ Quốc hội</w:t>
      </w:r>
      <w:r w:rsidR="00BB2F0D">
        <w:rPr>
          <w:bCs/>
          <w:iCs/>
          <w:sz w:val="28"/>
          <w:szCs w:val="28"/>
          <w:lang w:val="en-GB" w:eastAsia="vi-VN"/>
        </w:rPr>
        <w:t>;</w:t>
      </w:r>
    </w:p>
    <w:p w14:paraId="10602870" w14:textId="77245A0E" w:rsidR="008D2069" w:rsidRDefault="00885BFF" w:rsidP="00C1788E">
      <w:pPr>
        <w:autoSpaceDE w:val="0"/>
        <w:autoSpaceDN w:val="0"/>
        <w:spacing w:before="120" w:after="120" w:line="340" w:lineRule="exact"/>
        <w:ind w:firstLine="567"/>
        <w:jc w:val="both"/>
        <w:rPr>
          <w:bCs/>
          <w:iCs/>
          <w:sz w:val="28"/>
          <w:szCs w:val="28"/>
          <w:lang w:val="vi-VN" w:eastAsia="vi-VN"/>
        </w:rPr>
      </w:pPr>
      <w:r w:rsidRPr="00885BFF">
        <w:rPr>
          <w:bCs/>
          <w:iCs/>
          <w:sz w:val="28"/>
          <w:szCs w:val="28"/>
          <w:lang w:val="vi-VN" w:eastAsia="vi-VN"/>
        </w:rPr>
        <w:t xml:space="preserve">c) </w:t>
      </w:r>
      <w:proofErr w:type="spellStart"/>
      <w:r w:rsidRPr="00885BFF">
        <w:rPr>
          <w:bCs/>
          <w:iCs/>
          <w:sz w:val="28"/>
          <w:szCs w:val="28"/>
          <w:lang w:val="en-GB" w:eastAsia="vi-VN"/>
        </w:rPr>
        <w:t>Tham</w:t>
      </w:r>
      <w:proofErr w:type="spellEnd"/>
      <w:r w:rsidRPr="00885BFF">
        <w:rPr>
          <w:bCs/>
          <w:iCs/>
          <w:sz w:val="28"/>
          <w:szCs w:val="28"/>
          <w:lang w:val="en-GB" w:eastAsia="vi-VN"/>
        </w:rPr>
        <w:t xml:space="preserve"> </w:t>
      </w:r>
      <w:proofErr w:type="spellStart"/>
      <w:r w:rsidRPr="00885BFF">
        <w:rPr>
          <w:bCs/>
          <w:iCs/>
          <w:color w:val="000000" w:themeColor="text1"/>
          <w:sz w:val="28"/>
          <w:szCs w:val="28"/>
          <w:lang w:val="en-GB" w:eastAsia="vi-VN"/>
        </w:rPr>
        <w:t>mưu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,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giúp</w:t>
      </w:r>
      <w:proofErr w:type="spellEnd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 xml:space="preserve"> </w:t>
      </w:r>
      <w:proofErr w:type="spellStart"/>
      <w:r w:rsidR="00EA7D86">
        <w:rPr>
          <w:bCs/>
          <w:iCs/>
          <w:color w:val="000000" w:themeColor="text1"/>
          <w:sz w:val="28"/>
          <w:szCs w:val="28"/>
          <w:lang w:val="en-GB" w:eastAsia="vi-VN"/>
        </w:rPr>
        <w:t>việc</w:t>
      </w:r>
      <w:proofErr w:type="spellEnd"/>
      <w:r w:rsidRPr="00885BFF">
        <w:rPr>
          <w:bCs/>
          <w:iCs/>
          <w:color w:val="000000" w:themeColor="text1"/>
          <w:sz w:val="28"/>
          <w:szCs w:val="28"/>
          <w:lang w:val="vi-VN" w:eastAsia="vi-VN"/>
        </w:rPr>
        <w:t xml:space="preserve"> </w:t>
      </w:r>
      <w:proofErr w:type="spellStart"/>
      <w:r w:rsidRPr="00885BFF">
        <w:rPr>
          <w:sz w:val="28"/>
          <w:szCs w:val="28"/>
          <w:lang w:val="en-GB"/>
        </w:rPr>
        <w:t>Ủy</w:t>
      </w:r>
      <w:proofErr w:type="spellEnd"/>
      <w:r w:rsidRPr="00885BFF">
        <w:rPr>
          <w:sz w:val="28"/>
          <w:szCs w:val="28"/>
          <w:lang w:val="en-GB"/>
        </w:rPr>
        <w:t xml:space="preserve"> ban </w:t>
      </w:r>
      <w:proofErr w:type="spellStart"/>
      <w:r w:rsidRPr="00885BFF">
        <w:rPr>
          <w:sz w:val="28"/>
          <w:szCs w:val="28"/>
          <w:lang w:val="en-GB"/>
        </w:rPr>
        <w:t>Thường</w:t>
      </w:r>
      <w:proofErr w:type="spellEnd"/>
      <w:r w:rsidRPr="00885BFF">
        <w:rPr>
          <w:sz w:val="28"/>
          <w:szCs w:val="28"/>
          <w:lang w:val="en-GB"/>
        </w:rPr>
        <w:t xml:space="preserve"> </w:t>
      </w:r>
      <w:proofErr w:type="spellStart"/>
      <w:r w:rsidRPr="00885BFF">
        <w:rPr>
          <w:sz w:val="28"/>
          <w:szCs w:val="28"/>
          <w:lang w:val="en-GB"/>
        </w:rPr>
        <w:t>vụ</w:t>
      </w:r>
      <w:proofErr w:type="spellEnd"/>
      <w:r w:rsidRPr="00885BFF">
        <w:rPr>
          <w:sz w:val="28"/>
          <w:szCs w:val="28"/>
          <w:lang w:val="en-GB"/>
        </w:rPr>
        <w:t xml:space="preserve"> </w:t>
      </w:r>
      <w:proofErr w:type="spellStart"/>
      <w:r w:rsidRPr="00885BFF">
        <w:rPr>
          <w:sz w:val="28"/>
          <w:szCs w:val="28"/>
          <w:lang w:val="en-GB"/>
        </w:rPr>
        <w:t>Quốc</w:t>
      </w:r>
      <w:proofErr w:type="spellEnd"/>
      <w:r w:rsidRPr="00885BFF">
        <w:rPr>
          <w:sz w:val="28"/>
          <w:szCs w:val="28"/>
          <w:lang w:val="en-GB"/>
        </w:rPr>
        <w:t xml:space="preserve"> </w:t>
      </w:r>
      <w:proofErr w:type="spellStart"/>
      <w:r w:rsidRPr="00885BFF">
        <w:rPr>
          <w:sz w:val="28"/>
          <w:szCs w:val="28"/>
          <w:lang w:val="en-GB"/>
        </w:rPr>
        <w:t>hội</w:t>
      </w:r>
      <w:proofErr w:type="spellEnd"/>
      <w:r w:rsidRPr="00885BFF">
        <w:rPr>
          <w:bCs/>
          <w:iCs/>
          <w:sz w:val="28"/>
          <w:szCs w:val="28"/>
          <w:lang w:val="vi-VN" w:eastAsia="vi-VN"/>
        </w:rPr>
        <w:t xml:space="preserve"> chỉ đạo, điều hòa, phối hợp hoạt động của Hội đồng Dân tộc, các Ủy ban của Quốc hội</w:t>
      </w:r>
      <w:r w:rsidR="00BB2F0D">
        <w:rPr>
          <w:bCs/>
          <w:iCs/>
          <w:sz w:val="28"/>
          <w:szCs w:val="28"/>
          <w:lang w:val="en-GB" w:eastAsia="vi-VN"/>
        </w:rPr>
        <w:t>.</w:t>
      </w:r>
    </w:p>
    <w:p w14:paraId="53FBFAF2" w14:textId="1C1F1C09" w:rsidR="008D2069" w:rsidRPr="001C3DEE" w:rsidRDefault="00885BFF" w:rsidP="00C1788E">
      <w:pPr>
        <w:autoSpaceDE w:val="0"/>
        <w:autoSpaceDN w:val="0"/>
        <w:spacing w:before="120" w:after="120" w:line="340" w:lineRule="exact"/>
        <w:ind w:firstLine="567"/>
        <w:jc w:val="both"/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</w:pPr>
      <w:r w:rsidRPr="001C3DEE">
        <w:rPr>
          <w:bCs/>
          <w:iCs/>
          <w:color w:val="000000" w:themeColor="text1"/>
          <w:spacing w:val="-2"/>
          <w:sz w:val="28"/>
          <w:szCs w:val="28"/>
          <w:lang w:val="vi-VN" w:eastAsia="vi-VN"/>
        </w:rPr>
        <w:lastRenderedPageBreak/>
        <w:t>C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hỉ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đạo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các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r w:rsidR="00C05DF5" w:rsidRPr="001C3DEE">
        <w:rPr>
          <w:bCs/>
          <w:iCs/>
          <w:color w:val="000000" w:themeColor="text1"/>
          <w:spacing w:val="-2"/>
          <w:sz w:val="28"/>
          <w:szCs w:val="28"/>
          <w:lang w:val="vi-VN" w:eastAsia="vi-VN"/>
        </w:rPr>
        <w:t xml:space="preserve">cục,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đơn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vị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tham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mưu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giúp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việc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chung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và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vi-VN" w:eastAsia="vi-VN"/>
        </w:rPr>
        <w:t xml:space="preserve"> phối hợp với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Thường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trực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r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Hội đồng Dân tộc,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Thường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trực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r w:rsidR="00EE1BE7"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Ủy </w:t>
      </w:r>
      <w:r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ban của Quốc hội, Trưởng Ban thuộc </w:t>
      </w:r>
      <w:r w:rsidR="00EE1BE7"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Ủy </w:t>
      </w:r>
      <w:r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ban Thường vụ Quốc hội chỉ đạo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đơn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vị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trực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tiếp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tham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mưu</w:t>
      </w:r>
      <w:proofErr w:type="spellEnd"/>
      <w:r w:rsidR="00185857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giúp</w:t>
      </w:r>
      <w:proofErr w:type="spellEnd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>việc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 Hội đồng Dân tộc, </w:t>
      </w:r>
      <w:proofErr w:type="spellStart"/>
      <w:r w:rsidR="001C3DEE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các</w:t>
      </w:r>
      <w:proofErr w:type="spellEnd"/>
      <w:r w:rsidR="001C3DEE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r w:rsidR="00EE1BE7"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Ủy </w:t>
      </w:r>
      <w:r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>ban của Quốc hội</w:t>
      </w:r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các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Ban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thuộc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Ủy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ban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Thường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Quốc</w:t>
      </w:r>
      <w:proofErr w:type="spellEnd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2246E3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hội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cử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công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chức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tham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gia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hỗ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trợ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r w:rsidR="00C05DF5" w:rsidRPr="001C3DEE">
        <w:rPr>
          <w:iCs/>
          <w:color w:val="000000" w:themeColor="text1"/>
          <w:spacing w:val="-2"/>
          <w:sz w:val="28"/>
          <w:szCs w:val="28"/>
          <w:lang w:val="vi-VN" w:eastAsia="vi-VN"/>
        </w:rPr>
        <w:t xml:space="preserve">cục,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đơn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vị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khác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thuộc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Văn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phòng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r w:rsidR="005075B9">
        <w:rPr>
          <w:iCs/>
          <w:color w:val="000000" w:themeColor="text1"/>
          <w:spacing w:val="-2"/>
          <w:sz w:val="28"/>
          <w:szCs w:val="28"/>
          <w:lang w:val="en-GB" w:eastAsia="vi-VN"/>
        </w:rPr>
        <w:br/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Quốc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hội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thực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hiện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nhiệm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trong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từng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thời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điểm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cụ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thể</w:t>
      </w:r>
      <w:proofErr w:type="spellEnd"/>
      <w:r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để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kịp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thời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đáp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ứng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yêu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cầu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công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việc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của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Quốc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hội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,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Ủy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ban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Thường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vụ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Quốc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  <w:proofErr w:type="spellStart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hội</w:t>
      </w:r>
      <w:proofErr w:type="spellEnd"/>
      <w:r w:rsidR="00BB2F0D" w:rsidRPr="001C3DEE">
        <w:rPr>
          <w:iCs/>
          <w:color w:val="000000" w:themeColor="text1"/>
          <w:spacing w:val="-2"/>
          <w:sz w:val="28"/>
          <w:szCs w:val="28"/>
          <w:lang w:val="en-GB" w:eastAsia="vi-VN"/>
        </w:rPr>
        <w:t>;</w:t>
      </w:r>
      <w:r w:rsidRPr="001C3DEE">
        <w:rPr>
          <w:bCs/>
          <w:iCs/>
          <w:color w:val="000000" w:themeColor="text1"/>
          <w:spacing w:val="-2"/>
          <w:sz w:val="28"/>
          <w:szCs w:val="28"/>
          <w:lang w:val="en-GB" w:eastAsia="vi-VN"/>
        </w:rPr>
        <w:t xml:space="preserve"> </w:t>
      </w:r>
    </w:p>
    <w:p w14:paraId="04D700D7" w14:textId="61CCC86D" w:rsidR="008D2069" w:rsidRDefault="00156378" w:rsidP="00C1788E">
      <w:pPr>
        <w:spacing w:before="120" w:after="120" w:line="340" w:lineRule="exact"/>
        <w:ind w:firstLine="567"/>
        <w:jc w:val="both"/>
        <w:rPr>
          <w:iCs/>
          <w:color w:val="FF0000"/>
          <w:sz w:val="28"/>
          <w:szCs w:val="28"/>
          <w:lang w:val="vi-VN" w:eastAsia="vi-VN"/>
        </w:rPr>
      </w:pPr>
      <w:r w:rsidRPr="00651251">
        <w:rPr>
          <w:bCs/>
          <w:iCs/>
          <w:sz w:val="28"/>
          <w:szCs w:val="28"/>
          <w:lang w:val="vi-VN" w:eastAsia="vi-VN"/>
        </w:rPr>
        <w:t xml:space="preserve">d) </w:t>
      </w:r>
      <w:bookmarkStart w:id="0" w:name="_Hlk44402138"/>
      <w:r w:rsidRPr="00651251">
        <w:rPr>
          <w:bCs/>
          <w:iCs/>
          <w:sz w:val="28"/>
          <w:szCs w:val="28"/>
          <w:lang w:val="vi-VN" w:eastAsia="vi-VN"/>
        </w:rPr>
        <w:t xml:space="preserve">Đề xuất cải tiến chế độ làm việc của Quốc hội, </w:t>
      </w:r>
      <w:r w:rsidR="00EE1BE7">
        <w:rPr>
          <w:bCs/>
          <w:iCs/>
          <w:sz w:val="28"/>
          <w:szCs w:val="28"/>
          <w:lang w:val="vi-VN" w:eastAsia="vi-VN"/>
        </w:rPr>
        <w:t xml:space="preserve">Ủy </w:t>
      </w:r>
      <w:r w:rsidRPr="00651251">
        <w:rPr>
          <w:bCs/>
          <w:iCs/>
          <w:sz w:val="28"/>
          <w:szCs w:val="28"/>
          <w:lang w:val="vi-VN" w:eastAsia="vi-VN"/>
        </w:rPr>
        <w:t xml:space="preserve">ban Thường vụ </w:t>
      </w:r>
      <w:r w:rsidR="00F11C0A" w:rsidRPr="00651251">
        <w:rPr>
          <w:bCs/>
          <w:iCs/>
          <w:sz w:val="28"/>
          <w:szCs w:val="28"/>
          <w:lang w:val="vi-VN" w:eastAsia="vi-VN"/>
        </w:rPr>
        <w:br/>
      </w:r>
      <w:r w:rsidRPr="00651251">
        <w:rPr>
          <w:bCs/>
          <w:iCs/>
          <w:sz w:val="28"/>
          <w:szCs w:val="28"/>
          <w:lang w:val="vi-VN" w:eastAsia="vi-VN"/>
        </w:rPr>
        <w:t>Quốc hội</w:t>
      </w:r>
      <w:r w:rsidRPr="00651251">
        <w:rPr>
          <w:iCs/>
          <w:color w:val="000000"/>
          <w:sz w:val="28"/>
          <w:szCs w:val="28"/>
          <w:lang w:val="vi-VN" w:eastAsia="vi-VN"/>
        </w:rPr>
        <w:t xml:space="preserve">, Hội đồng Dân tộc, các </w:t>
      </w:r>
      <w:r w:rsidR="00EE1BE7">
        <w:rPr>
          <w:iCs/>
          <w:color w:val="000000"/>
          <w:sz w:val="28"/>
          <w:szCs w:val="28"/>
          <w:lang w:val="vi-VN" w:eastAsia="vi-VN"/>
        </w:rPr>
        <w:t xml:space="preserve">Ủy </w:t>
      </w:r>
      <w:r w:rsidRPr="00651251">
        <w:rPr>
          <w:iCs/>
          <w:color w:val="000000"/>
          <w:sz w:val="28"/>
          <w:szCs w:val="28"/>
          <w:lang w:val="vi-VN" w:eastAsia="vi-VN"/>
        </w:rPr>
        <w:t xml:space="preserve">ban của Quốc hội, các Ban thuộc </w:t>
      </w:r>
      <w:r w:rsidR="00EE1BE7">
        <w:rPr>
          <w:iCs/>
          <w:color w:val="000000"/>
          <w:sz w:val="28"/>
          <w:szCs w:val="28"/>
          <w:lang w:val="vi-VN" w:eastAsia="vi-VN"/>
        </w:rPr>
        <w:t xml:space="preserve">Ủy </w:t>
      </w:r>
      <w:r w:rsidRPr="00651251">
        <w:rPr>
          <w:iCs/>
          <w:color w:val="000000"/>
          <w:sz w:val="28"/>
          <w:szCs w:val="28"/>
          <w:lang w:val="vi-VN" w:eastAsia="vi-VN"/>
        </w:rPr>
        <w:t xml:space="preserve">ban Thường vụ Quốc hội và đại biểu Quốc hội </w:t>
      </w:r>
      <w:proofErr w:type="spellStart"/>
      <w:r w:rsidR="00897E9B">
        <w:rPr>
          <w:iCs/>
          <w:color w:val="000000"/>
          <w:sz w:val="28"/>
          <w:szCs w:val="28"/>
          <w:lang w:val="en-GB" w:eastAsia="vi-VN"/>
        </w:rPr>
        <w:t>hoạt</w:t>
      </w:r>
      <w:proofErr w:type="spellEnd"/>
      <w:r w:rsidR="00897E9B">
        <w:rPr>
          <w:iCs/>
          <w:color w:val="000000"/>
          <w:sz w:val="28"/>
          <w:szCs w:val="28"/>
          <w:lang w:val="en-GB" w:eastAsia="vi-VN"/>
        </w:rPr>
        <w:t xml:space="preserve"> </w:t>
      </w:r>
      <w:proofErr w:type="spellStart"/>
      <w:r w:rsidR="00897E9B">
        <w:rPr>
          <w:iCs/>
          <w:color w:val="000000"/>
          <w:sz w:val="28"/>
          <w:szCs w:val="28"/>
          <w:lang w:val="en-GB" w:eastAsia="vi-VN"/>
        </w:rPr>
        <w:t>động</w:t>
      </w:r>
      <w:proofErr w:type="spellEnd"/>
      <w:r w:rsidR="00897E9B">
        <w:rPr>
          <w:iCs/>
          <w:color w:val="000000"/>
          <w:sz w:val="28"/>
          <w:szCs w:val="28"/>
          <w:lang w:val="en-GB" w:eastAsia="vi-VN"/>
        </w:rPr>
        <w:t xml:space="preserve"> </w:t>
      </w:r>
      <w:r w:rsidRPr="00651251">
        <w:rPr>
          <w:iCs/>
          <w:color w:val="000000"/>
          <w:sz w:val="28"/>
          <w:szCs w:val="28"/>
          <w:lang w:val="vi-VN" w:eastAsia="vi-VN"/>
        </w:rPr>
        <w:t xml:space="preserve">chuyên trách theo chỉ đạo của </w:t>
      </w:r>
      <w:r w:rsidR="00EE1BE7">
        <w:rPr>
          <w:iCs/>
          <w:color w:val="000000"/>
          <w:sz w:val="28"/>
          <w:szCs w:val="28"/>
          <w:lang w:val="vi-VN" w:eastAsia="vi-VN"/>
        </w:rPr>
        <w:t xml:space="preserve">Ủy </w:t>
      </w:r>
      <w:r w:rsidRPr="00651251">
        <w:rPr>
          <w:iCs/>
          <w:color w:val="000000"/>
          <w:sz w:val="28"/>
          <w:szCs w:val="28"/>
          <w:lang w:val="vi-VN" w:eastAsia="vi-VN"/>
        </w:rPr>
        <w:t>ban Thường vụ Quốc hội</w:t>
      </w:r>
      <w:r w:rsidR="006F7B10">
        <w:rPr>
          <w:iCs/>
          <w:color w:val="000000"/>
          <w:sz w:val="28"/>
          <w:szCs w:val="28"/>
          <w:lang w:val="en-GB" w:eastAsia="vi-VN"/>
        </w:rPr>
        <w:t>;</w:t>
      </w:r>
      <w:bookmarkEnd w:id="0"/>
    </w:p>
    <w:p w14:paraId="4747F34C" w14:textId="137DCFFF" w:rsidR="008D2069" w:rsidRPr="00333EEB" w:rsidRDefault="00820424" w:rsidP="00C1788E">
      <w:pPr>
        <w:spacing w:before="120" w:after="120" w:line="340" w:lineRule="exact"/>
        <w:ind w:firstLine="567"/>
        <w:jc w:val="both"/>
        <w:rPr>
          <w:bCs/>
          <w:iCs/>
          <w:spacing w:val="-2"/>
          <w:sz w:val="28"/>
          <w:szCs w:val="28"/>
          <w:lang w:eastAsia="vi-VN"/>
        </w:rPr>
      </w:pPr>
      <w:r w:rsidRPr="00333EEB">
        <w:rPr>
          <w:bCs/>
          <w:iCs/>
          <w:spacing w:val="-2"/>
          <w:sz w:val="28"/>
          <w:szCs w:val="28"/>
          <w:lang w:val="en-GB" w:eastAsia="vi-VN"/>
        </w:rPr>
        <w:t>đ</w:t>
      </w:r>
      <w:r w:rsidR="00156378" w:rsidRPr="00333EEB">
        <w:rPr>
          <w:bCs/>
          <w:iCs/>
          <w:spacing w:val="-2"/>
          <w:sz w:val="28"/>
          <w:szCs w:val="28"/>
          <w:lang w:val="vi-VN" w:eastAsia="vi-VN"/>
        </w:rPr>
        <w:t xml:space="preserve">) Chuẩn bị các </w:t>
      </w:r>
      <w:r w:rsidR="00431C7D" w:rsidRPr="00333EEB">
        <w:rPr>
          <w:bCs/>
          <w:iCs/>
          <w:spacing w:val="-2"/>
          <w:sz w:val="28"/>
          <w:szCs w:val="28"/>
          <w:lang w:val="vi-VN" w:eastAsia="vi-VN"/>
        </w:rPr>
        <w:t>báo</w:t>
      </w:r>
      <w:r w:rsidR="00431C7D" w:rsidRPr="00333EEB">
        <w:rPr>
          <w:bCs/>
          <w:iCs/>
          <w:color w:val="FF0000"/>
          <w:spacing w:val="-2"/>
          <w:sz w:val="28"/>
          <w:szCs w:val="28"/>
          <w:lang w:val="vi-VN" w:eastAsia="vi-VN"/>
        </w:rPr>
        <w:t xml:space="preserve"> </w:t>
      </w:r>
      <w:r w:rsidR="00431C7D" w:rsidRPr="00333EEB">
        <w:rPr>
          <w:bCs/>
          <w:iCs/>
          <w:spacing w:val="-2"/>
          <w:sz w:val="28"/>
          <w:szCs w:val="28"/>
          <w:lang w:val="vi-VN" w:eastAsia="vi-VN"/>
        </w:rPr>
        <w:t>cáo công tác của Quốc hội, Ủy ban Thường vụ Quốc</w:t>
      </w:r>
      <w:r w:rsidR="00431C7D" w:rsidRPr="00333EEB">
        <w:rPr>
          <w:bCs/>
          <w:iCs/>
          <w:spacing w:val="-2"/>
          <w:sz w:val="28"/>
          <w:szCs w:val="28"/>
          <w:lang w:eastAsia="vi-VN"/>
        </w:rPr>
        <w:t xml:space="preserve"> </w:t>
      </w:r>
      <w:r w:rsidR="00431C7D" w:rsidRPr="00333EEB">
        <w:rPr>
          <w:bCs/>
          <w:iCs/>
          <w:spacing w:val="-2"/>
          <w:sz w:val="28"/>
          <w:szCs w:val="28"/>
          <w:lang w:val="vi-VN" w:eastAsia="vi-VN"/>
        </w:rPr>
        <w:t>hội</w:t>
      </w:r>
      <w:r w:rsidR="00431C7D" w:rsidRPr="00333EEB">
        <w:rPr>
          <w:bCs/>
          <w:iCs/>
          <w:spacing w:val="-2"/>
          <w:sz w:val="28"/>
          <w:szCs w:val="28"/>
          <w:lang w:val="en-GB" w:eastAsia="vi-VN"/>
        </w:rPr>
        <w:t xml:space="preserve">; </w:t>
      </w:r>
      <w:proofErr w:type="spellStart"/>
      <w:r w:rsidR="00431C7D" w:rsidRPr="00333EEB">
        <w:rPr>
          <w:bCs/>
          <w:iCs/>
          <w:spacing w:val="-2"/>
          <w:sz w:val="28"/>
          <w:szCs w:val="28"/>
          <w:lang w:eastAsia="vi-VN"/>
        </w:rPr>
        <w:t>các</w:t>
      </w:r>
      <w:proofErr w:type="spellEnd"/>
      <w:r w:rsidR="00431C7D" w:rsidRPr="00333EEB">
        <w:rPr>
          <w:bCs/>
          <w:iCs/>
          <w:spacing w:val="-2"/>
          <w:sz w:val="28"/>
          <w:szCs w:val="28"/>
          <w:lang w:eastAsia="vi-VN"/>
        </w:rPr>
        <w:t xml:space="preserve"> </w:t>
      </w:r>
      <w:r w:rsidR="00156378" w:rsidRPr="00333EEB">
        <w:rPr>
          <w:bCs/>
          <w:iCs/>
          <w:spacing w:val="-2"/>
          <w:sz w:val="28"/>
          <w:szCs w:val="28"/>
          <w:lang w:val="vi-VN" w:eastAsia="vi-VN"/>
        </w:rPr>
        <w:t xml:space="preserve">báo cáo do </w:t>
      </w:r>
      <w:r w:rsidR="00EE1BE7" w:rsidRPr="00333EEB">
        <w:rPr>
          <w:bCs/>
          <w:iCs/>
          <w:spacing w:val="-2"/>
          <w:sz w:val="28"/>
          <w:szCs w:val="28"/>
          <w:lang w:val="vi-VN" w:eastAsia="vi-VN"/>
        </w:rPr>
        <w:t xml:space="preserve">Ủy </w:t>
      </w:r>
      <w:r w:rsidR="00156378" w:rsidRPr="00333EEB">
        <w:rPr>
          <w:bCs/>
          <w:iCs/>
          <w:spacing w:val="-2"/>
          <w:sz w:val="28"/>
          <w:szCs w:val="28"/>
          <w:lang w:val="vi-VN" w:eastAsia="vi-VN"/>
        </w:rPr>
        <w:t>ban Thường vụ Quốc</w:t>
      </w:r>
      <w:r w:rsidR="00156378" w:rsidRPr="00333EEB">
        <w:rPr>
          <w:bCs/>
          <w:iCs/>
          <w:color w:val="FF0000"/>
          <w:spacing w:val="-2"/>
          <w:sz w:val="28"/>
          <w:szCs w:val="28"/>
          <w:lang w:val="vi-VN" w:eastAsia="vi-VN"/>
        </w:rPr>
        <w:t xml:space="preserve"> </w:t>
      </w:r>
      <w:r w:rsidR="00156378" w:rsidRPr="00333EEB">
        <w:rPr>
          <w:bCs/>
          <w:iCs/>
          <w:spacing w:val="-2"/>
          <w:sz w:val="28"/>
          <w:szCs w:val="28"/>
          <w:lang w:val="vi-VN" w:eastAsia="vi-VN"/>
        </w:rPr>
        <w:t>hội, Chủ tịch Quốc hội, các Phó Chủ tịch Quốc hội giao;</w:t>
      </w:r>
    </w:p>
    <w:p w14:paraId="2E4D977B" w14:textId="5AB1BC00" w:rsidR="008D2069" w:rsidRPr="000B2F12" w:rsidRDefault="00820424" w:rsidP="00C1788E">
      <w:pPr>
        <w:spacing w:before="120" w:after="120" w:line="340" w:lineRule="exact"/>
        <w:ind w:firstLine="567"/>
        <w:jc w:val="both"/>
        <w:rPr>
          <w:bCs/>
          <w:iCs/>
          <w:spacing w:val="-6"/>
          <w:sz w:val="28"/>
          <w:szCs w:val="28"/>
          <w:lang w:val="en-GB" w:eastAsia="vi-VN"/>
        </w:rPr>
      </w:pPr>
      <w:r w:rsidRPr="000B2F12">
        <w:rPr>
          <w:bCs/>
          <w:iCs/>
          <w:spacing w:val="-6"/>
          <w:sz w:val="28"/>
          <w:szCs w:val="28"/>
          <w:lang w:val="en-GB" w:eastAsia="vi-VN"/>
        </w:rPr>
        <w:t>e</w:t>
      </w:r>
      <w:r w:rsidR="00156378" w:rsidRPr="000B2F12">
        <w:rPr>
          <w:bCs/>
          <w:iCs/>
          <w:spacing w:val="-6"/>
          <w:sz w:val="28"/>
          <w:szCs w:val="28"/>
          <w:lang w:val="vi-VN" w:eastAsia="vi-VN"/>
        </w:rPr>
        <w:t xml:space="preserve">) Đôn đốc việc chuẩn bị và bảo đảm thủ tục trình Quốc hội, </w:t>
      </w:r>
      <w:r w:rsidR="00EE1BE7" w:rsidRPr="000B2F12">
        <w:rPr>
          <w:bCs/>
          <w:iCs/>
          <w:spacing w:val="-6"/>
          <w:sz w:val="28"/>
          <w:szCs w:val="28"/>
          <w:lang w:val="vi-VN" w:eastAsia="vi-VN"/>
        </w:rPr>
        <w:t xml:space="preserve">Ủy </w:t>
      </w:r>
      <w:r w:rsidR="00156378" w:rsidRPr="000B2F12">
        <w:rPr>
          <w:bCs/>
          <w:iCs/>
          <w:spacing w:val="-6"/>
          <w:sz w:val="28"/>
          <w:szCs w:val="28"/>
          <w:lang w:val="vi-VN" w:eastAsia="vi-VN"/>
        </w:rPr>
        <w:t>ban Thường vụ Quốc hội các dự án, đề án, báo cáo, tờ trình của các cơ quan và tổ chức hữu quan</w:t>
      </w:r>
      <w:r w:rsidR="00577824" w:rsidRPr="000B2F12">
        <w:rPr>
          <w:bCs/>
          <w:iCs/>
          <w:spacing w:val="-6"/>
          <w:sz w:val="28"/>
          <w:szCs w:val="28"/>
          <w:lang w:val="en-GB" w:eastAsia="vi-VN"/>
        </w:rPr>
        <w:t>;</w:t>
      </w:r>
    </w:p>
    <w:p w14:paraId="71B92099" w14:textId="480CA512" w:rsidR="008D2069" w:rsidRDefault="00156378" w:rsidP="00C1788E">
      <w:pPr>
        <w:spacing w:before="120" w:after="120" w:line="340" w:lineRule="exact"/>
        <w:ind w:firstLine="567"/>
        <w:jc w:val="both"/>
        <w:rPr>
          <w:bCs/>
          <w:iCs/>
          <w:color w:val="000000" w:themeColor="text1"/>
          <w:sz w:val="28"/>
          <w:szCs w:val="28"/>
          <w:lang w:val="en-GB"/>
        </w:rPr>
      </w:pPr>
      <w:r w:rsidRPr="00651251">
        <w:rPr>
          <w:bCs/>
          <w:iCs/>
          <w:sz w:val="28"/>
          <w:szCs w:val="28"/>
          <w:lang w:val="vi-VN" w:eastAsia="vi-VN"/>
        </w:rPr>
        <w:t xml:space="preserve">g) </w:t>
      </w:r>
      <w:r w:rsidRPr="00651251">
        <w:rPr>
          <w:bCs/>
          <w:iCs/>
          <w:sz w:val="28"/>
          <w:szCs w:val="28"/>
          <w:lang w:val="vi-VN"/>
        </w:rPr>
        <w:t xml:space="preserve">Phối hợp với </w:t>
      </w:r>
      <w:proofErr w:type="spellStart"/>
      <w:r w:rsidR="00577824">
        <w:rPr>
          <w:bCs/>
          <w:iCs/>
          <w:sz w:val="28"/>
          <w:szCs w:val="28"/>
          <w:lang w:val="en-GB"/>
        </w:rPr>
        <w:t>Thường</w:t>
      </w:r>
      <w:proofErr w:type="spellEnd"/>
      <w:r w:rsidR="00577824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="00577824">
        <w:rPr>
          <w:bCs/>
          <w:iCs/>
          <w:sz w:val="28"/>
          <w:szCs w:val="28"/>
          <w:lang w:val="en-GB"/>
        </w:rPr>
        <w:t>trực</w:t>
      </w:r>
      <w:proofErr w:type="spellEnd"/>
      <w:r w:rsidR="00577824">
        <w:rPr>
          <w:bCs/>
          <w:iCs/>
          <w:sz w:val="28"/>
          <w:szCs w:val="28"/>
          <w:lang w:val="en-GB"/>
        </w:rPr>
        <w:t xml:space="preserve"> </w:t>
      </w:r>
      <w:r w:rsidRPr="00651251">
        <w:rPr>
          <w:bCs/>
          <w:iCs/>
          <w:sz w:val="28"/>
          <w:szCs w:val="28"/>
          <w:lang w:val="vi-VN"/>
        </w:rPr>
        <w:t xml:space="preserve">Hội đồng Dân tộc, </w:t>
      </w:r>
      <w:proofErr w:type="spellStart"/>
      <w:r w:rsidR="008D2CAB">
        <w:rPr>
          <w:bCs/>
          <w:iCs/>
          <w:sz w:val="28"/>
          <w:szCs w:val="28"/>
          <w:lang w:val="en-GB"/>
        </w:rPr>
        <w:t>Thường</w:t>
      </w:r>
      <w:proofErr w:type="spellEnd"/>
      <w:r w:rsidR="008D2CAB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="008D2CAB">
        <w:rPr>
          <w:bCs/>
          <w:iCs/>
          <w:sz w:val="28"/>
          <w:szCs w:val="28"/>
          <w:lang w:val="en-GB"/>
        </w:rPr>
        <w:t>trực</w:t>
      </w:r>
      <w:proofErr w:type="spellEnd"/>
      <w:r w:rsidRPr="00651251">
        <w:rPr>
          <w:bCs/>
          <w:iCs/>
          <w:sz w:val="28"/>
          <w:szCs w:val="28"/>
          <w:lang w:val="vi-VN"/>
        </w:rPr>
        <w:t xml:space="preserve"> Ủy ban của Quốc hội, các cơ quan, tổ chức hữu quan xây dựng dự thảo </w:t>
      </w:r>
      <w:r w:rsidR="00431C7D">
        <w:rPr>
          <w:bCs/>
          <w:iCs/>
          <w:sz w:val="28"/>
          <w:szCs w:val="28"/>
        </w:rPr>
        <w:t>n</w:t>
      </w:r>
      <w:r w:rsidRPr="00651251">
        <w:rPr>
          <w:bCs/>
          <w:iCs/>
          <w:sz w:val="28"/>
          <w:szCs w:val="28"/>
          <w:lang w:val="vi-VN"/>
        </w:rPr>
        <w:t>ghị quyết về các nội dung do Quốc hội, Ủy ban Thường vụ Quốc hội giao.</w:t>
      </w:r>
      <w:r w:rsidR="00C1170B" w:rsidRPr="00651251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Tổ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chức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công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bố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các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bCs/>
          <w:iCs/>
          <w:color w:val="000000" w:themeColor="text1"/>
          <w:sz w:val="28"/>
          <w:szCs w:val="28"/>
          <w:lang w:val="en-GB"/>
        </w:rPr>
        <w:t>n</w:t>
      </w:r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ghị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quyết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của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Quốc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hội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Ủy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ban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Thường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vụ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Quốc</w:t>
      </w:r>
      <w:proofErr w:type="spellEnd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1170B" w:rsidRPr="00651251">
        <w:rPr>
          <w:bCs/>
          <w:iCs/>
          <w:color w:val="000000" w:themeColor="text1"/>
          <w:sz w:val="28"/>
          <w:szCs w:val="28"/>
          <w:lang w:val="en-GB"/>
        </w:rPr>
        <w:t>hội</w:t>
      </w:r>
      <w:proofErr w:type="spellEnd"/>
      <w:r w:rsidR="00577824">
        <w:rPr>
          <w:bCs/>
          <w:iCs/>
          <w:color w:val="000000" w:themeColor="text1"/>
          <w:sz w:val="28"/>
          <w:szCs w:val="28"/>
          <w:lang w:val="en-GB"/>
        </w:rPr>
        <w:t>;</w:t>
      </w:r>
    </w:p>
    <w:p w14:paraId="66248265" w14:textId="793317B7" w:rsidR="008D2069" w:rsidRPr="00C1788E" w:rsidRDefault="00403EC1" w:rsidP="00C1788E">
      <w:pPr>
        <w:spacing w:before="120" w:after="120" w:line="340" w:lineRule="exact"/>
        <w:ind w:firstLine="567"/>
        <w:jc w:val="both"/>
        <w:rPr>
          <w:b/>
          <w:color w:val="FF0000"/>
          <w:sz w:val="28"/>
          <w:szCs w:val="28"/>
        </w:rPr>
      </w:pPr>
      <w:r w:rsidRPr="002A39CA">
        <w:rPr>
          <w:color w:val="000000" w:themeColor="text1"/>
          <w:sz w:val="28"/>
          <w:szCs w:val="28"/>
          <w:lang w:val="vi-VN"/>
        </w:rPr>
        <w:t>h) T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hực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hiện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nhiệm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vụ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người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phát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ngôn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của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Quốc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hội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Ủy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ban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Thường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vụ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Quốc</w:t>
      </w:r>
      <w:proofErr w:type="spellEnd"/>
      <w:r w:rsidR="00577824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577824">
        <w:rPr>
          <w:color w:val="000000" w:themeColor="text1"/>
          <w:sz w:val="28"/>
          <w:szCs w:val="28"/>
          <w:lang w:val="en-GB"/>
        </w:rPr>
        <w:t>hội</w:t>
      </w:r>
      <w:proofErr w:type="spellEnd"/>
      <w:r w:rsidR="00641F88">
        <w:rPr>
          <w:color w:val="000000" w:themeColor="text1"/>
          <w:sz w:val="28"/>
          <w:szCs w:val="28"/>
          <w:lang w:val="en-GB"/>
        </w:rPr>
        <w:t>;</w:t>
      </w:r>
      <w:r w:rsidR="00577824">
        <w:rPr>
          <w:color w:val="000000" w:themeColor="text1"/>
          <w:sz w:val="28"/>
          <w:szCs w:val="28"/>
          <w:lang w:val="en-GB"/>
        </w:rPr>
        <w:t xml:space="preserve"> </w:t>
      </w:r>
    </w:p>
    <w:p w14:paraId="4160452E" w14:textId="00C5CF78" w:rsidR="008D2069" w:rsidRDefault="00156378" w:rsidP="00C1788E">
      <w:pPr>
        <w:pStyle w:val="NormalWeb"/>
        <w:spacing w:before="120" w:after="120" w:line="340" w:lineRule="exact"/>
        <w:ind w:firstLine="567"/>
        <w:jc w:val="both"/>
        <w:rPr>
          <w:sz w:val="28"/>
          <w:szCs w:val="28"/>
          <w:lang w:val="vi-VN"/>
        </w:rPr>
      </w:pPr>
      <w:r w:rsidRPr="00651251">
        <w:rPr>
          <w:sz w:val="28"/>
          <w:szCs w:val="28"/>
          <w:lang w:val="vi-VN"/>
        </w:rPr>
        <w:t xml:space="preserve">i) Tổ chức nghiệp vụ thư ký tại kỳ họp Quốc hội, phiên họp Ủy ban Thường </w:t>
      </w:r>
      <w:r w:rsidRPr="00144EA5">
        <w:rPr>
          <w:spacing w:val="-4"/>
          <w:sz w:val="28"/>
          <w:szCs w:val="28"/>
          <w:lang w:val="vi-VN"/>
        </w:rPr>
        <w:t>vụ Quốc hội</w:t>
      </w:r>
      <w:r w:rsidR="00CE275C" w:rsidRPr="00144EA5">
        <w:rPr>
          <w:spacing w:val="-4"/>
          <w:sz w:val="28"/>
          <w:szCs w:val="28"/>
          <w:lang w:val="vi-VN"/>
        </w:rPr>
        <w:t>, Hội nghị đại biểu Quốc hội hoạt động chuyên trách</w:t>
      </w:r>
      <w:r w:rsidRPr="00144EA5">
        <w:rPr>
          <w:spacing w:val="-4"/>
          <w:sz w:val="28"/>
          <w:szCs w:val="28"/>
          <w:lang w:val="vi-VN"/>
        </w:rPr>
        <w:t>; tập hợp,</w:t>
      </w:r>
      <w:r w:rsidRPr="00651251">
        <w:rPr>
          <w:sz w:val="28"/>
          <w:szCs w:val="28"/>
          <w:lang w:val="vi-VN"/>
        </w:rPr>
        <w:t xml:space="preserve"> tổng hợp các ý kiến của đại biểu Quốc hội</w:t>
      </w:r>
      <w:r w:rsidR="00577824">
        <w:rPr>
          <w:sz w:val="28"/>
          <w:szCs w:val="28"/>
          <w:lang w:val="en-GB"/>
        </w:rPr>
        <w:t>;</w:t>
      </w:r>
    </w:p>
    <w:p w14:paraId="254AD399" w14:textId="77777777" w:rsidR="008D2069" w:rsidRDefault="00156378" w:rsidP="00C1788E">
      <w:pPr>
        <w:pStyle w:val="NormalWeb"/>
        <w:spacing w:before="120" w:after="120" w:line="340" w:lineRule="exact"/>
        <w:ind w:firstLine="567"/>
        <w:jc w:val="both"/>
        <w:rPr>
          <w:sz w:val="28"/>
          <w:szCs w:val="28"/>
          <w:lang w:val="vi-VN"/>
        </w:rPr>
      </w:pPr>
      <w:r w:rsidRPr="00651251">
        <w:rPr>
          <w:sz w:val="28"/>
          <w:szCs w:val="28"/>
          <w:lang w:val="vi-VN"/>
        </w:rPr>
        <w:t>k) Các nhiệm vụ khác của Tổng Thư ký Quốc hội.</w:t>
      </w:r>
    </w:p>
    <w:p w14:paraId="42A45EE9" w14:textId="2C1CDBD0" w:rsidR="008D2069" w:rsidRPr="00144EA5" w:rsidRDefault="00156378" w:rsidP="00C1788E">
      <w:pPr>
        <w:autoSpaceDE w:val="0"/>
        <w:autoSpaceDN w:val="0"/>
        <w:spacing w:before="120" w:after="120" w:line="340" w:lineRule="exact"/>
        <w:ind w:right="-20" w:firstLine="567"/>
        <w:jc w:val="both"/>
        <w:rPr>
          <w:bCs/>
          <w:iCs/>
          <w:spacing w:val="-2"/>
          <w:sz w:val="28"/>
          <w:szCs w:val="28"/>
          <w:lang w:val="vi-VN" w:eastAsia="vi-VN"/>
        </w:rPr>
      </w:pPr>
      <w:r w:rsidRPr="00144EA5">
        <w:rPr>
          <w:bCs/>
          <w:iCs/>
          <w:spacing w:val="-4"/>
          <w:sz w:val="28"/>
          <w:szCs w:val="28"/>
          <w:lang w:val="vi-VN" w:eastAsia="vi-VN"/>
        </w:rPr>
        <w:t>2</w:t>
      </w:r>
      <w:r w:rsidR="00517A22" w:rsidRPr="00144EA5">
        <w:rPr>
          <w:bCs/>
          <w:iCs/>
          <w:spacing w:val="-4"/>
          <w:sz w:val="28"/>
          <w:szCs w:val="28"/>
          <w:lang w:val="en-GB" w:eastAsia="vi-VN"/>
        </w:rPr>
        <w:t>1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>.</w:t>
      </w:r>
      <w:r w:rsidR="00D32A7B" w:rsidRPr="00144EA5">
        <w:rPr>
          <w:bCs/>
          <w:iCs/>
          <w:spacing w:val="-4"/>
          <w:sz w:val="28"/>
          <w:szCs w:val="28"/>
          <w:lang w:val="en-GB" w:eastAsia="vi-VN"/>
        </w:rPr>
        <w:t xml:space="preserve"> 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>Thực hiện nhiệm vụ khác theo quy định</w:t>
      </w:r>
      <w:r w:rsidR="00DE5218" w:rsidRPr="00144EA5">
        <w:rPr>
          <w:bCs/>
          <w:iCs/>
          <w:spacing w:val="-4"/>
          <w:sz w:val="28"/>
          <w:szCs w:val="28"/>
          <w:lang w:val="vi-VN" w:eastAsia="vi-VN"/>
        </w:rPr>
        <w:t xml:space="preserve"> của pháp luật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 hoặc do</w:t>
      </w:r>
      <w:r w:rsidR="00A73F74" w:rsidRPr="00144EA5">
        <w:rPr>
          <w:bCs/>
          <w:iCs/>
          <w:spacing w:val="-4"/>
          <w:sz w:val="28"/>
          <w:szCs w:val="28"/>
          <w:lang w:val="en-GB" w:eastAsia="vi-VN"/>
        </w:rPr>
        <w:t xml:space="preserve"> </w:t>
      </w:r>
      <w:r w:rsidRPr="00144EA5">
        <w:rPr>
          <w:bCs/>
          <w:iCs/>
          <w:spacing w:val="-4"/>
          <w:sz w:val="28"/>
          <w:szCs w:val="28"/>
          <w:lang w:val="vi-VN" w:eastAsia="vi-VN"/>
        </w:rPr>
        <w:t xml:space="preserve">Quốc hội, </w:t>
      </w:r>
      <w:r w:rsidRPr="00144EA5">
        <w:rPr>
          <w:bCs/>
          <w:iCs/>
          <w:spacing w:val="-2"/>
          <w:sz w:val="28"/>
          <w:szCs w:val="28"/>
          <w:lang w:val="vi-VN" w:eastAsia="vi-VN"/>
        </w:rPr>
        <w:t>Ủy ban Thường vụ Quốc hội, Chủ tịch Quốc hội, các Phó Chủ tịch Quốc hội giao.</w:t>
      </w:r>
    </w:p>
    <w:p w14:paraId="36D9F1AD" w14:textId="04B91831" w:rsidR="008D2069" w:rsidRDefault="002F5BDF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vi-VN"/>
        </w:rPr>
      </w:pPr>
      <w:r w:rsidRPr="00651251">
        <w:rPr>
          <w:b/>
          <w:sz w:val="28"/>
          <w:szCs w:val="28"/>
          <w:lang w:val="vi-VN"/>
        </w:rPr>
        <w:t xml:space="preserve">Điều </w:t>
      </w:r>
      <w:r w:rsidR="004B5C05">
        <w:rPr>
          <w:b/>
          <w:sz w:val="28"/>
          <w:szCs w:val="28"/>
          <w:lang w:val="en-GB"/>
        </w:rPr>
        <w:t>3</w:t>
      </w:r>
      <w:r w:rsidRPr="00651251">
        <w:rPr>
          <w:b/>
          <w:sz w:val="28"/>
          <w:szCs w:val="28"/>
          <w:lang w:val="vi-VN"/>
        </w:rPr>
        <w:t xml:space="preserve">. Thành lập, </w:t>
      </w:r>
      <w:r w:rsidR="00CE275C">
        <w:rPr>
          <w:b/>
          <w:sz w:val="28"/>
          <w:szCs w:val="28"/>
          <w:lang w:val="vi-VN"/>
        </w:rPr>
        <w:t>tổ chức lại, giải thể</w:t>
      </w:r>
      <w:r w:rsidRPr="00651251">
        <w:rPr>
          <w:b/>
          <w:sz w:val="28"/>
          <w:szCs w:val="28"/>
          <w:lang w:val="vi-VN"/>
        </w:rPr>
        <w:t xml:space="preserve"> các vụ, </w:t>
      </w:r>
      <w:r w:rsidR="00C05DF5">
        <w:rPr>
          <w:b/>
          <w:sz w:val="28"/>
          <w:szCs w:val="28"/>
          <w:lang w:val="vi-VN"/>
        </w:rPr>
        <w:t xml:space="preserve">cục, </w:t>
      </w:r>
      <w:r w:rsidRPr="00651251">
        <w:rPr>
          <w:b/>
          <w:sz w:val="28"/>
          <w:szCs w:val="28"/>
          <w:lang w:val="vi-VN"/>
        </w:rPr>
        <w:t>đơn vị</w:t>
      </w:r>
    </w:p>
    <w:p w14:paraId="62195C4D" w14:textId="3993056B" w:rsidR="008D2069" w:rsidRDefault="00F743A5" w:rsidP="00C1788E">
      <w:pPr>
        <w:spacing w:before="120" w:after="120" w:line="340" w:lineRule="exact"/>
        <w:ind w:firstLine="567"/>
        <w:jc w:val="both"/>
        <w:rPr>
          <w:bCs/>
          <w:color w:val="000000"/>
          <w:sz w:val="28"/>
          <w:szCs w:val="28"/>
          <w:lang w:val="vi-VN"/>
        </w:rPr>
      </w:pPr>
      <w:r w:rsidRPr="00144EA5">
        <w:rPr>
          <w:bCs/>
          <w:color w:val="000000"/>
          <w:spacing w:val="-4"/>
          <w:sz w:val="28"/>
          <w:szCs w:val="28"/>
          <w:lang w:val="vi-VN"/>
        </w:rPr>
        <w:t>1. Văn phòng Quốc hội</w:t>
      </w:r>
      <w:r w:rsidR="00CE275C" w:rsidRPr="00144EA5">
        <w:rPr>
          <w:bCs/>
          <w:color w:val="000000"/>
          <w:spacing w:val="-4"/>
          <w:sz w:val="28"/>
          <w:szCs w:val="28"/>
          <w:lang w:val="vi-VN"/>
        </w:rPr>
        <w:t xml:space="preserve"> được tổ chức </w:t>
      </w:r>
      <w:r w:rsidRPr="00144EA5">
        <w:rPr>
          <w:bCs/>
          <w:color w:val="000000"/>
          <w:spacing w:val="-4"/>
          <w:sz w:val="28"/>
          <w:szCs w:val="28"/>
          <w:lang w:val="vi-VN"/>
        </w:rPr>
        <w:t xml:space="preserve">các vụ, </w:t>
      </w:r>
      <w:proofErr w:type="spellStart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>cục</w:t>
      </w:r>
      <w:proofErr w:type="spellEnd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 xml:space="preserve">, </w:t>
      </w:r>
      <w:r w:rsidRPr="00144EA5">
        <w:rPr>
          <w:bCs/>
          <w:color w:val="000000"/>
          <w:spacing w:val="-4"/>
          <w:sz w:val="28"/>
          <w:szCs w:val="28"/>
          <w:lang w:val="vi-VN"/>
        </w:rPr>
        <w:t xml:space="preserve">đơn vị </w:t>
      </w:r>
      <w:proofErr w:type="spellStart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>tương</w:t>
      </w:r>
      <w:proofErr w:type="spellEnd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 xml:space="preserve"> </w:t>
      </w:r>
      <w:proofErr w:type="spellStart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>đương</w:t>
      </w:r>
      <w:proofErr w:type="spellEnd"/>
      <w:r w:rsidR="00607A8E" w:rsidRPr="00144EA5">
        <w:rPr>
          <w:bCs/>
          <w:color w:val="000000"/>
          <w:spacing w:val="-4"/>
          <w:sz w:val="28"/>
          <w:szCs w:val="28"/>
          <w:lang w:val="en-GB"/>
        </w:rPr>
        <w:t xml:space="preserve"> </w:t>
      </w:r>
      <w:r w:rsidRPr="00144EA5">
        <w:rPr>
          <w:bCs/>
          <w:color w:val="000000"/>
          <w:spacing w:val="-4"/>
          <w:sz w:val="28"/>
          <w:szCs w:val="28"/>
          <w:lang w:val="vi-VN"/>
        </w:rPr>
        <w:t xml:space="preserve">cấp </w:t>
      </w:r>
      <w:proofErr w:type="spellStart"/>
      <w:r w:rsidRPr="00144EA5">
        <w:rPr>
          <w:bCs/>
          <w:color w:val="000000"/>
          <w:spacing w:val="-4"/>
          <w:sz w:val="28"/>
          <w:szCs w:val="28"/>
          <w:lang w:val="en-GB"/>
        </w:rPr>
        <w:t>vụ</w:t>
      </w:r>
      <w:proofErr w:type="spellEnd"/>
      <w:r w:rsidRPr="00144EA5">
        <w:rPr>
          <w:bCs/>
          <w:color w:val="000000"/>
          <w:spacing w:val="-4"/>
          <w:sz w:val="28"/>
          <w:szCs w:val="28"/>
          <w:lang w:val="en-GB"/>
        </w:rPr>
        <w:t xml:space="preserve"> </w:t>
      </w:r>
      <w:r w:rsidRPr="00651251">
        <w:rPr>
          <w:bCs/>
          <w:color w:val="000000"/>
          <w:sz w:val="28"/>
          <w:szCs w:val="28"/>
          <w:lang w:val="vi-VN"/>
        </w:rPr>
        <w:t>và các đơn vị sự nghiệp công lập.</w:t>
      </w:r>
    </w:p>
    <w:p w14:paraId="01F6E9BE" w14:textId="2853E667" w:rsidR="008D2069" w:rsidRDefault="00627D76" w:rsidP="00C1788E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="006E2BDA">
        <w:rPr>
          <w:sz w:val="28"/>
          <w:szCs w:val="28"/>
        </w:rPr>
        <w:t>ác</w:t>
      </w:r>
      <w:proofErr w:type="spellEnd"/>
      <w:r w:rsidR="006E2BDA">
        <w:rPr>
          <w:sz w:val="28"/>
          <w:szCs w:val="28"/>
        </w:rPr>
        <w:t xml:space="preserve"> </w:t>
      </w:r>
      <w:proofErr w:type="spellStart"/>
      <w:r w:rsidR="006E2BDA">
        <w:rPr>
          <w:sz w:val="28"/>
          <w:szCs w:val="28"/>
        </w:rPr>
        <w:t>vụ</w:t>
      </w:r>
      <w:proofErr w:type="spellEnd"/>
      <w:r w:rsidR="006E2BDA">
        <w:rPr>
          <w:sz w:val="28"/>
          <w:szCs w:val="28"/>
        </w:rPr>
        <w:t xml:space="preserve">, </w:t>
      </w:r>
      <w:proofErr w:type="spellStart"/>
      <w:r w:rsidR="00607A8E">
        <w:rPr>
          <w:bCs/>
          <w:color w:val="000000"/>
          <w:sz w:val="28"/>
          <w:szCs w:val="28"/>
          <w:lang w:val="en-GB"/>
        </w:rPr>
        <w:t>cục</w:t>
      </w:r>
      <w:proofErr w:type="spellEnd"/>
      <w:r w:rsidR="00607A8E">
        <w:rPr>
          <w:bCs/>
          <w:color w:val="000000"/>
          <w:sz w:val="28"/>
          <w:szCs w:val="28"/>
          <w:lang w:val="en-GB"/>
        </w:rPr>
        <w:t xml:space="preserve">, </w:t>
      </w:r>
      <w:r w:rsidR="00607A8E" w:rsidRPr="00651251">
        <w:rPr>
          <w:bCs/>
          <w:color w:val="000000"/>
          <w:sz w:val="28"/>
          <w:szCs w:val="28"/>
          <w:lang w:val="vi-VN"/>
        </w:rPr>
        <w:t xml:space="preserve">đơn vị </w:t>
      </w:r>
      <w:proofErr w:type="spellStart"/>
      <w:r w:rsidR="00607A8E">
        <w:rPr>
          <w:bCs/>
          <w:color w:val="000000"/>
          <w:sz w:val="28"/>
          <w:szCs w:val="28"/>
          <w:lang w:val="en-GB"/>
        </w:rPr>
        <w:t>tương</w:t>
      </w:r>
      <w:proofErr w:type="spellEnd"/>
      <w:r w:rsidR="00607A8E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607A8E">
        <w:rPr>
          <w:bCs/>
          <w:color w:val="000000"/>
          <w:sz w:val="28"/>
          <w:szCs w:val="28"/>
          <w:lang w:val="en-GB"/>
        </w:rPr>
        <w:t>đương</w:t>
      </w:r>
      <w:proofErr w:type="spellEnd"/>
      <w:r w:rsidR="00607A8E">
        <w:rPr>
          <w:bCs/>
          <w:color w:val="000000"/>
          <w:sz w:val="28"/>
          <w:szCs w:val="28"/>
          <w:lang w:val="en-GB"/>
        </w:rPr>
        <w:t xml:space="preserve"> </w:t>
      </w:r>
      <w:r w:rsidR="00607A8E" w:rsidRPr="00651251">
        <w:rPr>
          <w:bCs/>
          <w:color w:val="000000"/>
          <w:sz w:val="28"/>
          <w:szCs w:val="28"/>
          <w:lang w:val="vi-VN"/>
        </w:rPr>
        <w:t xml:space="preserve">cấp </w:t>
      </w:r>
      <w:proofErr w:type="spellStart"/>
      <w:r w:rsidR="00607A8E" w:rsidRPr="00651251">
        <w:rPr>
          <w:bCs/>
          <w:color w:val="000000"/>
          <w:sz w:val="28"/>
          <w:szCs w:val="28"/>
          <w:lang w:val="en-GB"/>
        </w:rPr>
        <w:t>vụ</w:t>
      </w:r>
      <w:proofErr w:type="spellEnd"/>
      <w:r w:rsidR="00607A8E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thuộc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Văn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phòng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Quốc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hội</w:t>
      </w:r>
      <w:proofErr w:type="spellEnd"/>
      <w:r w:rsidR="00F37734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có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nhiều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mảng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công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việc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hoặc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có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tính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chất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đặc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thù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được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thành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lập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phòng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và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đơn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vị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tương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đương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cấp</w:t>
      </w:r>
      <w:proofErr w:type="spellEnd"/>
      <w:r w:rsidR="00D21311" w:rsidRPr="00651251">
        <w:rPr>
          <w:sz w:val="28"/>
          <w:szCs w:val="28"/>
        </w:rPr>
        <w:t xml:space="preserve"> </w:t>
      </w:r>
      <w:proofErr w:type="spellStart"/>
      <w:r w:rsidR="00D21311" w:rsidRPr="00651251">
        <w:rPr>
          <w:sz w:val="28"/>
          <w:szCs w:val="28"/>
        </w:rPr>
        <w:t>phòng</w:t>
      </w:r>
      <w:proofErr w:type="spellEnd"/>
      <w:r w:rsidR="00D21311" w:rsidRPr="00651251">
        <w:rPr>
          <w:sz w:val="28"/>
          <w:szCs w:val="28"/>
        </w:rPr>
        <w:t>.</w:t>
      </w:r>
    </w:p>
    <w:p w14:paraId="7871C37C" w14:textId="2B968AE1" w:rsidR="008D2069" w:rsidRDefault="00F60297" w:rsidP="00C1788E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 w:rsidR="00A97588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được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thành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lập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các</w:t>
      </w:r>
      <w:proofErr w:type="spellEnd"/>
      <w:r w:rsidR="00E841EE">
        <w:rPr>
          <w:sz w:val="28"/>
          <w:szCs w:val="28"/>
        </w:rPr>
        <w:t xml:space="preserve"> Ban </w:t>
      </w:r>
      <w:proofErr w:type="spellStart"/>
      <w:r w:rsidR="00E841EE">
        <w:rPr>
          <w:sz w:val="28"/>
          <w:szCs w:val="28"/>
        </w:rPr>
        <w:t>và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đơn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vị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tương</w:t>
      </w:r>
      <w:proofErr w:type="spellEnd"/>
      <w:r w:rsidR="00E841EE">
        <w:rPr>
          <w:sz w:val="28"/>
          <w:szCs w:val="28"/>
        </w:rPr>
        <w:t xml:space="preserve"> </w:t>
      </w:r>
      <w:proofErr w:type="spellStart"/>
      <w:r w:rsidR="00E841EE">
        <w:rPr>
          <w:sz w:val="28"/>
          <w:szCs w:val="28"/>
        </w:rPr>
        <w:t>đương</w:t>
      </w:r>
      <w:proofErr w:type="spellEnd"/>
      <w:r w:rsidR="00E841EE">
        <w:rPr>
          <w:sz w:val="28"/>
          <w:szCs w:val="28"/>
        </w:rPr>
        <w:t xml:space="preserve">; Ban </w:t>
      </w:r>
      <w:proofErr w:type="spellStart"/>
      <w:r w:rsidR="00E841EE">
        <w:rPr>
          <w:sz w:val="28"/>
          <w:szCs w:val="28"/>
        </w:rPr>
        <w:t>và</w:t>
      </w:r>
      <w:proofErr w:type="spellEnd"/>
      <w:r w:rsidR="00E841EE">
        <w:rPr>
          <w:bCs/>
          <w:color w:val="000000"/>
          <w:sz w:val="28"/>
          <w:szCs w:val="28"/>
          <w:lang w:val="en-GB"/>
        </w:rPr>
        <w:t xml:space="preserve"> </w:t>
      </w:r>
      <w:r w:rsidR="00E841EE" w:rsidRPr="00651251">
        <w:rPr>
          <w:bCs/>
          <w:color w:val="000000"/>
          <w:sz w:val="28"/>
          <w:szCs w:val="28"/>
          <w:lang w:val="vi-VN"/>
        </w:rPr>
        <w:t xml:space="preserve">đơn vị </w:t>
      </w:r>
      <w:proofErr w:type="spellStart"/>
      <w:r w:rsidR="00E841EE">
        <w:rPr>
          <w:bCs/>
          <w:color w:val="000000"/>
          <w:sz w:val="28"/>
          <w:szCs w:val="28"/>
          <w:lang w:val="en-GB"/>
        </w:rPr>
        <w:t>tương</w:t>
      </w:r>
      <w:proofErr w:type="spellEnd"/>
      <w:r w:rsidR="00E841EE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E841EE">
        <w:rPr>
          <w:bCs/>
          <w:color w:val="000000"/>
          <w:sz w:val="28"/>
          <w:szCs w:val="28"/>
          <w:lang w:val="en-GB"/>
        </w:rPr>
        <w:t>đương</w:t>
      </w:r>
      <w:proofErr w:type="spellEnd"/>
      <w:r w:rsidR="00E841EE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E841EE" w:rsidRPr="00651251">
        <w:rPr>
          <w:sz w:val="28"/>
          <w:szCs w:val="28"/>
        </w:rPr>
        <w:t>có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nhiều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mảng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công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việc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hoặc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có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tính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chất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đặc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thù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được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thành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lập</w:t>
      </w:r>
      <w:proofErr w:type="spellEnd"/>
      <w:r w:rsidR="00E841EE" w:rsidRPr="00651251">
        <w:rPr>
          <w:sz w:val="28"/>
          <w:szCs w:val="28"/>
        </w:rPr>
        <w:t xml:space="preserve"> </w:t>
      </w:r>
      <w:proofErr w:type="spellStart"/>
      <w:r w:rsidR="00E841EE" w:rsidRPr="00651251">
        <w:rPr>
          <w:sz w:val="28"/>
          <w:szCs w:val="28"/>
        </w:rPr>
        <w:t>phòng</w:t>
      </w:r>
      <w:proofErr w:type="spellEnd"/>
      <w:r w:rsidR="00E841EE" w:rsidRPr="00651251">
        <w:rPr>
          <w:sz w:val="28"/>
          <w:szCs w:val="28"/>
        </w:rPr>
        <w:t>.</w:t>
      </w:r>
    </w:p>
    <w:p w14:paraId="3F65655C" w14:textId="4D45861B" w:rsidR="008D2069" w:rsidRDefault="00627D76" w:rsidP="00C1788E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Truyền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>.</w:t>
      </w:r>
    </w:p>
    <w:p w14:paraId="2FEE47D3" w14:textId="1A4D2A84" w:rsidR="008D2069" w:rsidRDefault="002F5BDF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vi-VN"/>
        </w:rPr>
      </w:pPr>
      <w:r w:rsidRPr="00651251">
        <w:rPr>
          <w:bCs/>
          <w:sz w:val="28"/>
          <w:szCs w:val="28"/>
          <w:lang w:val="vi-VN"/>
        </w:rPr>
        <w:t xml:space="preserve">2. Ủy ban Thường vụ Quốc hội </w:t>
      </w:r>
      <w:r w:rsidR="00BE7EC3" w:rsidRPr="00651251">
        <w:rPr>
          <w:bCs/>
          <w:sz w:val="28"/>
          <w:szCs w:val="28"/>
          <w:lang w:val="vi-VN"/>
        </w:rPr>
        <w:t>quyết định</w:t>
      </w:r>
      <w:r w:rsidRPr="00651251">
        <w:rPr>
          <w:bCs/>
          <w:sz w:val="28"/>
          <w:szCs w:val="28"/>
          <w:lang w:val="vi-VN"/>
        </w:rPr>
        <w:t xml:space="preserve"> thành lập, tổ chức lại hoặc giải thể </w:t>
      </w:r>
      <w:r w:rsidR="00756721" w:rsidRPr="00651251">
        <w:rPr>
          <w:bCs/>
          <w:color w:val="000000"/>
          <w:sz w:val="28"/>
          <w:szCs w:val="28"/>
          <w:lang w:val="vi-VN"/>
        </w:rPr>
        <w:t xml:space="preserve">vụ, </w:t>
      </w:r>
      <w:proofErr w:type="spellStart"/>
      <w:r w:rsidR="00756721">
        <w:rPr>
          <w:bCs/>
          <w:color w:val="000000"/>
          <w:sz w:val="28"/>
          <w:szCs w:val="28"/>
          <w:lang w:val="en-GB"/>
        </w:rPr>
        <w:t>cục</w:t>
      </w:r>
      <w:proofErr w:type="spellEnd"/>
      <w:r w:rsidR="00756721">
        <w:rPr>
          <w:bCs/>
          <w:color w:val="000000"/>
          <w:sz w:val="28"/>
          <w:szCs w:val="28"/>
          <w:lang w:val="en-GB"/>
        </w:rPr>
        <w:t xml:space="preserve">, </w:t>
      </w:r>
      <w:r w:rsidR="00756721" w:rsidRPr="00651251">
        <w:rPr>
          <w:bCs/>
          <w:color w:val="000000"/>
          <w:sz w:val="28"/>
          <w:szCs w:val="28"/>
          <w:lang w:val="vi-VN"/>
        </w:rPr>
        <w:t xml:space="preserve">đơn vị </w:t>
      </w:r>
      <w:proofErr w:type="spellStart"/>
      <w:r w:rsidR="00756721">
        <w:rPr>
          <w:bCs/>
          <w:color w:val="000000"/>
          <w:sz w:val="28"/>
          <w:szCs w:val="28"/>
          <w:lang w:val="en-GB"/>
        </w:rPr>
        <w:t>tương</w:t>
      </w:r>
      <w:proofErr w:type="spellEnd"/>
      <w:r w:rsidR="00756721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56721">
        <w:rPr>
          <w:bCs/>
          <w:color w:val="000000"/>
          <w:sz w:val="28"/>
          <w:szCs w:val="28"/>
          <w:lang w:val="en-GB"/>
        </w:rPr>
        <w:t>đương</w:t>
      </w:r>
      <w:proofErr w:type="spellEnd"/>
      <w:r w:rsidR="00756721">
        <w:rPr>
          <w:bCs/>
          <w:color w:val="000000"/>
          <w:sz w:val="28"/>
          <w:szCs w:val="28"/>
          <w:lang w:val="en-GB"/>
        </w:rPr>
        <w:t xml:space="preserve"> </w:t>
      </w:r>
      <w:r w:rsidR="00756721" w:rsidRPr="00651251">
        <w:rPr>
          <w:bCs/>
          <w:color w:val="000000"/>
          <w:sz w:val="28"/>
          <w:szCs w:val="28"/>
          <w:lang w:val="vi-VN"/>
        </w:rPr>
        <w:t xml:space="preserve">cấp </w:t>
      </w:r>
      <w:proofErr w:type="spellStart"/>
      <w:r w:rsidR="00756721" w:rsidRPr="00651251">
        <w:rPr>
          <w:bCs/>
          <w:color w:val="000000"/>
          <w:sz w:val="28"/>
          <w:szCs w:val="28"/>
          <w:lang w:val="en-GB"/>
        </w:rPr>
        <w:t>vụ</w:t>
      </w:r>
      <w:proofErr w:type="spellEnd"/>
      <w:r w:rsidR="006E2BDA">
        <w:rPr>
          <w:bCs/>
          <w:sz w:val="28"/>
          <w:szCs w:val="28"/>
          <w:lang w:val="en-GB"/>
        </w:rPr>
        <w:t>,</w:t>
      </w:r>
      <w:r w:rsidR="009C03A8" w:rsidRPr="00651251">
        <w:rPr>
          <w:bCs/>
          <w:sz w:val="28"/>
          <w:szCs w:val="28"/>
          <w:lang w:val="vi-VN"/>
        </w:rPr>
        <w:t xml:space="preserve"> đơn vị sự nghiệp công lập thuộc</w:t>
      </w:r>
      <w:r w:rsidR="008323AA" w:rsidRPr="00651251">
        <w:rPr>
          <w:bCs/>
          <w:sz w:val="28"/>
          <w:szCs w:val="28"/>
          <w:lang w:val="en-GB"/>
        </w:rPr>
        <w:t xml:space="preserve"> </w:t>
      </w:r>
      <w:r w:rsidR="00612B83">
        <w:rPr>
          <w:bCs/>
          <w:sz w:val="28"/>
          <w:szCs w:val="28"/>
          <w:lang w:val="en-GB"/>
        </w:rPr>
        <w:br/>
      </w:r>
      <w:r w:rsidR="009C03A8" w:rsidRPr="00651251">
        <w:rPr>
          <w:bCs/>
          <w:sz w:val="28"/>
          <w:szCs w:val="28"/>
          <w:lang w:val="vi-VN"/>
        </w:rPr>
        <w:t>Văn phòng Quốc hội</w:t>
      </w:r>
      <w:r w:rsidR="00E12748">
        <w:rPr>
          <w:bCs/>
          <w:sz w:val="28"/>
          <w:szCs w:val="28"/>
          <w:lang w:val="en-GB"/>
        </w:rPr>
        <w:t>;</w:t>
      </w:r>
      <w:r w:rsidR="008323AA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quyết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định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số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lượng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 </w:t>
      </w:r>
      <w:r w:rsidR="00115C7A" w:rsidRPr="00CF6E50">
        <w:rPr>
          <w:bCs/>
          <w:sz w:val="28"/>
          <w:szCs w:val="28"/>
          <w:lang w:val="en-GB"/>
        </w:rPr>
        <w:t xml:space="preserve">Ban </w:t>
      </w:r>
      <w:proofErr w:type="spellStart"/>
      <w:r w:rsidR="00115C7A" w:rsidRPr="00CF6E50">
        <w:rPr>
          <w:bCs/>
          <w:sz w:val="28"/>
          <w:szCs w:val="28"/>
          <w:lang w:val="en-GB"/>
        </w:rPr>
        <w:t>và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đơn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vị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tương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đương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thuộc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Báo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Đại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biểu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Nhân</w:t>
      </w:r>
      <w:proofErr w:type="spellEnd"/>
      <w:r w:rsidR="00115C7A" w:rsidRPr="00CF6E50">
        <w:rPr>
          <w:bCs/>
          <w:sz w:val="28"/>
          <w:szCs w:val="28"/>
          <w:lang w:val="en-GB"/>
        </w:rPr>
        <w:t xml:space="preserve"> </w:t>
      </w:r>
      <w:proofErr w:type="spellStart"/>
      <w:r w:rsidR="00115C7A" w:rsidRPr="00CF6E50">
        <w:rPr>
          <w:bCs/>
          <w:sz w:val="28"/>
          <w:szCs w:val="28"/>
          <w:lang w:val="en-GB"/>
        </w:rPr>
        <w:t>dân</w:t>
      </w:r>
      <w:proofErr w:type="spellEnd"/>
      <w:r w:rsidR="00857302">
        <w:rPr>
          <w:bCs/>
          <w:sz w:val="28"/>
          <w:szCs w:val="28"/>
          <w:lang w:val="en-GB"/>
        </w:rPr>
        <w:t xml:space="preserve">; </w:t>
      </w:r>
      <w:proofErr w:type="spellStart"/>
      <w:r w:rsidR="00857302">
        <w:rPr>
          <w:bCs/>
          <w:sz w:val="28"/>
          <w:szCs w:val="28"/>
          <w:lang w:val="en-GB"/>
        </w:rPr>
        <w:t>quyết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57302">
        <w:rPr>
          <w:bCs/>
          <w:sz w:val="28"/>
          <w:szCs w:val="28"/>
          <w:lang w:val="en-GB"/>
        </w:rPr>
        <w:t>định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57302">
        <w:rPr>
          <w:bCs/>
          <w:sz w:val="28"/>
          <w:szCs w:val="28"/>
          <w:lang w:val="en-GB"/>
        </w:rPr>
        <w:t>số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57302">
        <w:rPr>
          <w:bCs/>
          <w:sz w:val="28"/>
          <w:szCs w:val="28"/>
          <w:lang w:val="en-GB"/>
        </w:rPr>
        <w:t>lượng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57302">
        <w:rPr>
          <w:bCs/>
          <w:sz w:val="28"/>
          <w:szCs w:val="28"/>
          <w:lang w:val="en-GB"/>
        </w:rPr>
        <w:t>tối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57302">
        <w:rPr>
          <w:bCs/>
          <w:sz w:val="28"/>
          <w:szCs w:val="28"/>
          <w:lang w:val="en-GB"/>
        </w:rPr>
        <w:t>đa</w:t>
      </w:r>
      <w:proofErr w:type="spellEnd"/>
      <w:r w:rsidR="00857302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phòng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, </w:t>
      </w:r>
      <w:proofErr w:type="spellStart"/>
      <w:r w:rsidR="00756721" w:rsidRPr="00651251">
        <w:rPr>
          <w:sz w:val="28"/>
          <w:szCs w:val="28"/>
        </w:rPr>
        <w:t>đơn</w:t>
      </w:r>
      <w:proofErr w:type="spellEnd"/>
      <w:r w:rsidR="00756721" w:rsidRPr="00651251">
        <w:rPr>
          <w:sz w:val="28"/>
          <w:szCs w:val="28"/>
        </w:rPr>
        <w:t xml:space="preserve"> </w:t>
      </w:r>
      <w:proofErr w:type="spellStart"/>
      <w:r w:rsidR="00756721" w:rsidRPr="00651251">
        <w:rPr>
          <w:sz w:val="28"/>
          <w:szCs w:val="28"/>
        </w:rPr>
        <w:t>vị</w:t>
      </w:r>
      <w:proofErr w:type="spellEnd"/>
      <w:r w:rsidR="00756721" w:rsidRPr="00651251">
        <w:rPr>
          <w:sz w:val="28"/>
          <w:szCs w:val="28"/>
        </w:rPr>
        <w:t xml:space="preserve"> </w:t>
      </w:r>
      <w:proofErr w:type="spellStart"/>
      <w:r w:rsidR="00756721" w:rsidRPr="00651251">
        <w:rPr>
          <w:sz w:val="28"/>
          <w:szCs w:val="28"/>
        </w:rPr>
        <w:t>tương</w:t>
      </w:r>
      <w:proofErr w:type="spellEnd"/>
      <w:r w:rsidR="00756721" w:rsidRPr="00651251">
        <w:rPr>
          <w:sz w:val="28"/>
          <w:szCs w:val="28"/>
        </w:rPr>
        <w:t xml:space="preserve"> </w:t>
      </w:r>
      <w:proofErr w:type="spellStart"/>
      <w:r w:rsidR="00756721" w:rsidRPr="00651251">
        <w:rPr>
          <w:sz w:val="28"/>
          <w:szCs w:val="28"/>
        </w:rPr>
        <w:t>đương</w:t>
      </w:r>
      <w:proofErr w:type="spellEnd"/>
      <w:r w:rsidR="00756721" w:rsidRPr="00651251">
        <w:rPr>
          <w:sz w:val="28"/>
          <w:szCs w:val="28"/>
        </w:rPr>
        <w:t xml:space="preserve"> </w:t>
      </w:r>
      <w:proofErr w:type="spellStart"/>
      <w:r w:rsidR="00756721" w:rsidRPr="00651251">
        <w:rPr>
          <w:sz w:val="28"/>
          <w:szCs w:val="28"/>
        </w:rPr>
        <w:t>cấp</w:t>
      </w:r>
      <w:proofErr w:type="spellEnd"/>
      <w:r w:rsidR="00756721" w:rsidRPr="00651251">
        <w:rPr>
          <w:sz w:val="28"/>
          <w:szCs w:val="28"/>
        </w:rPr>
        <w:t xml:space="preserve"> </w:t>
      </w:r>
      <w:proofErr w:type="spellStart"/>
      <w:r w:rsidR="00756721" w:rsidRPr="00651251">
        <w:rPr>
          <w:sz w:val="28"/>
          <w:szCs w:val="28"/>
        </w:rPr>
        <w:t>phòng</w:t>
      </w:r>
      <w:proofErr w:type="spellEnd"/>
      <w:r w:rsidR="00756721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8323AA" w:rsidRPr="00651251">
        <w:rPr>
          <w:bCs/>
          <w:sz w:val="28"/>
          <w:szCs w:val="28"/>
          <w:lang w:val="en-GB"/>
        </w:rPr>
        <w:t>thuộc</w:t>
      </w:r>
      <w:proofErr w:type="spellEnd"/>
      <w:r w:rsidR="008323AA" w:rsidRPr="00651251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vụ</w:t>
      </w:r>
      <w:proofErr w:type="spellEnd"/>
      <w:r w:rsidR="00C41B84">
        <w:rPr>
          <w:bCs/>
          <w:sz w:val="28"/>
          <w:szCs w:val="28"/>
          <w:lang w:val="en-GB"/>
        </w:rPr>
        <w:t xml:space="preserve">, </w:t>
      </w:r>
      <w:proofErr w:type="spellStart"/>
      <w:r w:rsidR="00756721">
        <w:rPr>
          <w:bCs/>
          <w:color w:val="000000"/>
          <w:sz w:val="28"/>
          <w:szCs w:val="28"/>
          <w:lang w:val="en-GB"/>
        </w:rPr>
        <w:t>cục</w:t>
      </w:r>
      <w:proofErr w:type="spellEnd"/>
      <w:r w:rsidR="00D723B5">
        <w:rPr>
          <w:bCs/>
          <w:color w:val="000000"/>
          <w:sz w:val="28"/>
          <w:szCs w:val="28"/>
          <w:lang w:val="en-GB"/>
        </w:rPr>
        <w:t>,</w:t>
      </w:r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đơn</w:t>
      </w:r>
      <w:proofErr w:type="spellEnd"/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vị</w:t>
      </w:r>
      <w:proofErr w:type="spellEnd"/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sự</w:t>
      </w:r>
      <w:proofErr w:type="spellEnd"/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nghiệp</w:t>
      </w:r>
      <w:proofErr w:type="spellEnd"/>
      <w:r w:rsidR="00DE5218" w:rsidRPr="00DE5218">
        <w:rPr>
          <w:bCs/>
          <w:sz w:val="28"/>
          <w:szCs w:val="28"/>
          <w:lang w:val="vi-VN"/>
        </w:rPr>
        <w:t xml:space="preserve"> </w:t>
      </w:r>
      <w:r w:rsidR="00DE5218" w:rsidRPr="00651251">
        <w:rPr>
          <w:bCs/>
          <w:sz w:val="28"/>
          <w:szCs w:val="28"/>
          <w:lang w:val="vi-VN"/>
        </w:rPr>
        <w:t>công lập</w:t>
      </w:r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thuộc</w:t>
      </w:r>
      <w:proofErr w:type="spellEnd"/>
      <w:r w:rsidR="007C0A17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7C0A17">
        <w:rPr>
          <w:bCs/>
          <w:color w:val="000000"/>
          <w:sz w:val="28"/>
          <w:szCs w:val="28"/>
          <w:lang w:val="en-GB"/>
        </w:rPr>
        <w:t>cục</w:t>
      </w:r>
      <w:proofErr w:type="spellEnd"/>
      <w:r w:rsidR="00D723B5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D723B5">
        <w:rPr>
          <w:bCs/>
          <w:color w:val="000000"/>
          <w:sz w:val="28"/>
          <w:szCs w:val="28"/>
          <w:lang w:val="en-GB"/>
        </w:rPr>
        <w:t>và</w:t>
      </w:r>
      <w:proofErr w:type="spellEnd"/>
      <w:r w:rsidR="00D723B5">
        <w:rPr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phòng</w:t>
      </w:r>
      <w:proofErr w:type="spellEnd"/>
      <w:r w:rsidR="00C41B84">
        <w:rPr>
          <w:bCs/>
          <w:sz w:val="28"/>
          <w:szCs w:val="28"/>
          <w:lang w:val="en-GB"/>
        </w:rPr>
        <w:t xml:space="preserve">, </w:t>
      </w:r>
      <w:proofErr w:type="spellStart"/>
      <w:r w:rsidR="00C41B84">
        <w:rPr>
          <w:bCs/>
          <w:sz w:val="28"/>
          <w:szCs w:val="28"/>
          <w:lang w:val="en-GB"/>
        </w:rPr>
        <w:t>đơn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vị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756721">
        <w:rPr>
          <w:bCs/>
          <w:sz w:val="28"/>
          <w:szCs w:val="28"/>
          <w:lang w:val="en-GB"/>
        </w:rPr>
        <w:t>tương</w:t>
      </w:r>
      <w:proofErr w:type="spellEnd"/>
      <w:r w:rsidR="00756721">
        <w:rPr>
          <w:bCs/>
          <w:sz w:val="28"/>
          <w:szCs w:val="28"/>
          <w:lang w:val="en-GB"/>
        </w:rPr>
        <w:t xml:space="preserve"> </w:t>
      </w:r>
      <w:proofErr w:type="spellStart"/>
      <w:r w:rsidR="00756721">
        <w:rPr>
          <w:bCs/>
          <w:sz w:val="28"/>
          <w:szCs w:val="28"/>
          <w:lang w:val="en-GB"/>
        </w:rPr>
        <w:t>đương</w:t>
      </w:r>
      <w:proofErr w:type="spellEnd"/>
      <w:r w:rsidR="00756721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cấp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phòng</w:t>
      </w:r>
      <w:proofErr w:type="spellEnd"/>
      <w:r w:rsidR="007C0A17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thuộc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Báo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Đại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biểu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Nhân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dân</w:t>
      </w:r>
      <w:proofErr w:type="spellEnd"/>
      <w:r w:rsidR="00C41B84">
        <w:rPr>
          <w:bCs/>
          <w:sz w:val="28"/>
          <w:szCs w:val="28"/>
          <w:lang w:val="en-GB"/>
        </w:rPr>
        <w:t xml:space="preserve">, </w:t>
      </w:r>
      <w:proofErr w:type="spellStart"/>
      <w:r w:rsidR="00C41B84">
        <w:rPr>
          <w:bCs/>
          <w:sz w:val="28"/>
          <w:szCs w:val="28"/>
          <w:lang w:val="en-GB"/>
        </w:rPr>
        <w:t>Truyền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hình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Quốc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hội</w:t>
      </w:r>
      <w:proofErr w:type="spellEnd"/>
      <w:r w:rsidR="00C41B84">
        <w:rPr>
          <w:bCs/>
          <w:sz w:val="28"/>
          <w:szCs w:val="28"/>
          <w:lang w:val="en-GB"/>
        </w:rPr>
        <w:t xml:space="preserve"> </w:t>
      </w:r>
      <w:proofErr w:type="spellStart"/>
      <w:r w:rsidR="00C41B84">
        <w:rPr>
          <w:bCs/>
          <w:sz w:val="28"/>
          <w:szCs w:val="28"/>
          <w:lang w:val="en-GB"/>
        </w:rPr>
        <w:t>Việt</w:t>
      </w:r>
      <w:proofErr w:type="spellEnd"/>
      <w:r w:rsidR="00C41B84">
        <w:rPr>
          <w:bCs/>
          <w:sz w:val="28"/>
          <w:szCs w:val="28"/>
          <w:lang w:val="en-GB"/>
        </w:rPr>
        <w:t xml:space="preserve"> Nam</w:t>
      </w:r>
      <w:r w:rsidR="009C03A8" w:rsidRPr="00651251">
        <w:rPr>
          <w:bCs/>
          <w:sz w:val="28"/>
          <w:szCs w:val="28"/>
          <w:lang w:val="vi-VN"/>
        </w:rPr>
        <w:t>.</w:t>
      </w:r>
    </w:p>
    <w:p w14:paraId="6346357A" w14:textId="0DDBB454" w:rsidR="008D2069" w:rsidRPr="00185857" w:rsidRDefault="00CE275C" w:rsidP="00C1788E">
      <w:pPr>
        <w:spacing w:before="120" w:after="120" w:line="340" w:lineRule="exact"/>
        <w:ind w:firstLine="567"/>
        <w:jc w:val="both"/>
        <w:rPr>
          <w:bCs/>
          <w:spacing w:val="-2"/>
          <w:sz w:val="28"/>
          <w:szCs w:val="28"/>
          <w:lang w:val="vi-VN"/>
        </w:rPr>
      </w:pPr>
      <w:r w:rsidRPr="00185857">
        <w:rPr>
          <w:bCs/>
          <w:spacing w:val="-2"/>
          <w:sz w:val="28"/>
          <w:szCs w:val="28"/>
          <w:lang w:val="vi-VN"/>
        </w:rPr>
        <w:t xml:space="preserve">3.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Chủ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nhiệm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Văn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Quốc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hội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quyết</w:t>
      </w:r>
      <w:proofErr w:type="spellEnd"/>
      <w:r w:rsidR="008323A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8323AA" w:rsidRPr="00185857">
        <w:rPr>
          <w:bCs/>
          <w:spacing w:val="-2"/>
          <w:sz w:val="28"/>
          <w:szCs w:val="28"/>
          <w:lang w:val="en-GB"/>
        </w:rPr>
        <w:t>định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thành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lập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tổ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chức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lại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hoặc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giải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thể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r w:rsidR="00115C7A" w:rsidRPr="00185857">
        <w:rPr>
          <w:bCs/>
          <w:spacing w:val="-2"/>
          <w:sz w:val="28"/>
          <w:szCs w:val="28"/>
          <w:lang w:val="en-GB"/>
        </w:rPr>
        <w:t xml:space="preserve">Ban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và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đơn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vị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tương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đương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thuộc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Báo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Đại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biểu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Nhân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15C7A" w:rsidRPr="00185857">
        <w:rPr>
          <w:bCs/>
          <w:spacing w:val="-2"/>
          <w:sz w:val="28"/>
          <w:szCs w:val="28"/>
          <w:lang w:val="en-GB"/>
        </w:rPr>
        <w:t>dân</w:t>
      </w:r>
      <w:proofErr w:type="spellEnd"/>
      <w:r w:rsidR="00115C7A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đơn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vị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756721" w:rsidRPr="00185857">
        <w:rPr>
          <w:bCs/>
          <w:spacing w:val="-2"/>
          <w:sz w:val="28"/>
          <w:szCs w:val="28"/>
          <w:lang w:val="en-GB"/>
        </w:rPr>
        <w:t>tương</w:t>
      </w:r>
      <w:proofErr w:type="spellEnd"/>
      <w:r w:rsidR="00756721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756721" w:rsidRPr="00185857">
        <w:rPr>
          <w:bCs/>
          <w:spacing w:val="-2"/>
          <w:sz w:val="28"/>
          <w:szCs w:val="28"/>
          <w:lang w:val="en-GB"/>
        </w:rPr>
        <w:t>đương</w:t>
      </w:r>
      <w:proofErr w:type="spellEnd"/>
      <w:r w:rsidR="00756721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cấp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B44769" w:rsidRPr="00185857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9C0272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bCs/>
          <w:spacing w:val="-2"/>
          <w:sz w:val="28"/>
          <w:szCs w:val="28"/>
          <w:lang w:val="en-GB"/>
        </w:rPr>
        <w:t>thuộc</w:t>
      </w:r>
      <w:proofErr w:type="spellEnd"/>
      <w:r w:rsidR="009C0272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bCs/>
          <w:spacing w:val="-2"/>
          <w:sz w:val="28"/>
          <w:szCs w:val="28"/>
          <w:lang w:val="en-GB"/>
        </w:rPr>
        <w:t>vụ</w:t>
      </w:r>
      <w:proofErr w:type="spellEnd"/>
      <w:r w:rsidR="009C0272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9C0272" w:rsidRPr="00185857">
        <w:rPr>
          <w:bCs/>
          <w:color w:val="000000"/>
          <w:spacing w:val="-2"/>
          <w:sz w:val="28"/>
          <w:szCs w:val="28"/>
          <w:lang w:val="en-GB"/>
        </w:rPr>
        <w:t>cục</w:t>
      </w:r>
      <w:proofErr w:type="spellEnd"/>
      <w:r w:rsidR="00343F0E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343F0E" w:rsidRPr="00185857">
        <w:rPr>
          <w:spacing w:val="-2"/>
          <w:sz w:val="28"/>
          <w:szCs w:val="28"/>
        </w:rPr>
        <w:t>đơn</w:t>
      </w:r>
      <w:proofErr w:type="spellEnd"/>
      <w:r w:rsidR="00343F0E" w:rsidRPr="00185857">
        <w:rPr>
          <w:spacing w:val="-2"/>
          <w:sz w:val="28"/>
          <w:szCs w:val="28"/>
        </w:rPr>
        <w:t xml:space="preserve"> </w:t>
      </w:r>
      <w:proofErr w:type="spellStart"/>
      <w:r w:rsidR="00343F0E" w:rsidRPr="00185857">
        <w:rPr>
          <w:spacing w:val="-2"/>
          <w:sz w:val="28"/>
          <w:szCs w:val="28"/>
        </w:rPr>
        <w:t>vị</w:t>
      </w:r>
      <w:proofErr w:type="spellEnd"/>
      <w:r w:rsidR="00343F0E" w:rsidRPr="00185857">
        <w:rPr>
          <w:spacing w:val="-2"/>
          <w:sz w:val="28"/>
          <w:szCs w:val="28"/>
        </w:rPr>
        <w:t xml:space="preserve"> </w:t>
      </w:r>
      <w:proofErr w:type="spellStart"/>
      <w:r w:rsidR="00343F0E" w:rsidRPr="00185857">
        <w:rPr>
          <w:spacing w:val="-2"/>
          <w:sz w:val="28"/>
          <w:szCs w:val="28"/>
        </w:rPr>
        <w:t>sự</w:t>
      </w:r>
      <w:proofErr w:type="spellEnd"/>
      <w:r w:rsidR="00343F0E" w:rsidRPr="00185857">
        <w:rPr>
          <w:spacing w:val="-2"/>
          <w:sz w:val="28"/>
          <w:szCs w:val="28"/>
        </w:rPr>
        <w:t xml:space="preserve"> </w:t>
      </w:r>
      <w:proofErr w:type="spellStart"/>
      <w:r w:rsidR="00343F0E" w:rsidRPr="00185857">
        <w:rPr>
          <w:spacing w:val="-2"/>
          <w:sz w:val="28"/>
          <w:szCs w:val="28"/>
        </w:rPr>
        <w:t>nghiệp</w:t>
      </w:r>
      <w:proofErr w:type="spellEnd"/>
      <w:r w:rsidR="009C0272" w:rsidRPr="00185857">
        <w:rPr>
          <w:spacing w:val="-2"/>
          <w:sz w:val="28"/>
          <w:szCs w:val="28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</w:rPr>
        <w:t>công</w:t>
      </w:r>
      <w:proofErr w:type="spellEnd"/>
      <w:r w:rsidR="009C0272" w:rsidRPr="00185857">
        <w:rPr>
          <w:spacing w:val="-2"/>
          <w:sz w:val="28"/>
          <w:szCs w:val="28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</w:rPr>
        <w:t>lập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 xml:space="preserve"> </w:t>
      </w:r>
      <w:r w:rsidR="008323AA" w:rsidRPr="00185857">
        <w:rPr>
          <w:bCs/>
          <w:spacing w:val="-2"/>
          <w:sz w:val="28"/>
          <w:szCs w:val="28"/>
          <w:lang w:val="vi-VN"/>
        </w:rPr>
        <w:t xml:space="preserve">thuộc </w:t>
      </w:r>
      <w:proofErr w:type="spellStart"/>
      <w:r w:rsidR="00756721" w:rsidRPr="00185857">
        <w:rPr>
          <w:bCs/>
          <w:color w:val="000000"/>
          <w:spacing w:val="-2"/>
          <w:sz w:val="28"/>
          <w:szCs w:val="28"/>
          <w:lang w:val="en-GB"/>
        </w:rPr>
        <w:t>cục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v</w:t>
      </w:r>
      <w:r w:rsidR="006E2BDA" w:rsidRPr="00185857">
        <w:rPr>
          <w:bCs/>
          <w:spacing w:val="-2"/>
          <w:sz w:val="28"/>
          <w:szCs w:val="28"/>
          <w:lang w:val="en-GB"/>
        </w:rPr>
        <w:t>à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đơn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vị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756721" w:rsidRPr="00185857">
        <w:rPr>
          <w:bCs/>
          <w:spacing w:val="-2"/>
          <w:sz w:val="28"/>
          <w:szCs w:val="28"/>
          <w:lang w:val="en-GB"/>
        </w:rPr>
        <w:t>tương</w:t>
      </w:r>
      <w:proofErr w:type="spellEnd"/>
      <w:r w:rsidR="00756721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756721" w:rsidRPr="00185857">
        <w:rPr>
          <w:bCs/>
          <w:spacing w:val="-2"/>
          <w:sz w:val="28"/>
          <w:szCs w:val="28"/>
          <w:lang w:val="en-GB"/>
        </w:rPr>
        <w:t>đương</w:t>
      </w:r>
      <w:proofErr w:type="spellEnd"/>
      <w:r w:rsidR="00756721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cấp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phòng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thuộc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Báo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Đại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biểu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Nhân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dân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,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Truyền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hình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Quốc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hội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6E2BDA" w:rsidRPr="00185857">
        <w:rPr>
          <w:bCs/>
          <w:spacing w:val="-2"/>
          <w:sz w:val="28"/>
          <w:szCs w:val="28"/>
          <w:lang w:val="en-GB"/>
        </w:rPr>
        <w:t>Việt</w:t>
      </w:r>
      <w:proofErr w:type="spellEnd"/>
      <w:r w:rsidR="006E2BDA" w:rsidRPr="00185857">
        <w:rPr>
          <w:bCs/>
          <w:spacing w:val="-2"/>
          <w:sz w:val="28"/>
          <w:szCs w:val="28"/>
          <w:lang w:val="en-GB"/>
        </w:rPr>
        <w:t xml:space="preserve"> Nam</w:t>
      </w:r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bảo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756721" w:rsidRPr="00185857">
        <w:rPr>
          <w:bCs/>
          <w:spacing w:val="-2"/>
          <w:sz w:val="28"/>
          <w:szCs w:val="28"/>
          <w:lang w:val="en-GB"/>
        </w:rPr>
        <w:t>đảm</w:t>
      </w:r>
      <w:proofErr w:type="spellEnd"/>
      <w:r w:rsidR="00756721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không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vượt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quá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số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187BEA" w:rsidRPr="00185857">
        <w:rPr>
          <w:bCs/>
          <w:spacing w:val="-2"/>
          <w:sz w:val="28"/>
          <w:szCs w:val="28"/>
          <w:lang w:val="en-GB"/>
        </w:rPr>
        <w:t>lượng</w:t>
      </w:r>
      <w:proofErr w:type="spellEnd"/>
      <w:r w:rsidR="00187BEA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quy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định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tại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Nghị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quyết</w:t>
      </w:r>
      <w:proofErr w:type="spellEnd"/>
      <w:r w:rsidR="00577824" w:rsidRPr="00185857">
        <w:rPr>
          <w:bCs/>
          <w:spacing w:val="-2"/>
          <w:sz w:val="28"/>
          <w:szCs w:val="28"/>
          <w:lang w:val="en-GB"/>
        </w:rPr>
        <w:t xml:space="preserve"> </w:t>
      </w:r>
      <w:proofErr w:type="spellStart"/>
      <w:r w:rsidR="00577824" w:rsidRPr="00185857">
        <w:rPr>
          <w:bCs/>
          <w:spacing w:val="-2"/>
          <w:sz w:val="28"/>
          <w:szCs w:val="28"/>
          <w:lang w:val="en-GB"/>
        </w:rPr>
        <w:t>này</w:t>
      </w:r>
      <w:proofErr w:type="spellEnd"/>
      <w:r w:rsidR="00B44769" w:rsidRPr="00185857">
        <w:rPr>
          <w:bCs/>
          <w:spacing w:val="-2"/>
          <w:sz w:val="28"/>
          <w:szCs w:val="28"/>
          <w:lang w:val="en-GB"/>
        </w:rPr>
        <w:t>.</w:t>
      </w:r>
    </w:p>
    <w:p w14:paraId="177E82A2" w14:textId="77777777" w:rsidR="008D2069" w:rsidRDefault="0099546C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vi-VN"/>
        </w:rPr>
      </w:pPr>
      <w:r w:rsidRPr="00651251">
        <w:rPr>
          <w:b/>
          <w:sz w:val="28"/>
          <w:szCs w:val="28"/>
          <w:lang w:val="vi-VN"/>
        </w:rPr>
        <w:t xml:space="preserve">Điều </w:t>
      </w:r>
      <w:r w:rsidR="002F5BDF" w:rsidRPr="00651251">
        <w:rPr>
          <w:b/>
          <w:sz w:val="28"/>
          <w:szCs w:val="28"/>
          <w:lang w:val="vi-VN"/>
        </w:rPr>
        <w:t>4</w:t>
      </w:r>
      <w:r w:rsidR="00B24586" w:rsidRPr="00651251">
        <w:rPr>
          <w:b/>
          <w:sz w:val="28"/>
          <w:szCs w:val="28"/>
          <w:lang w:val="vi-VN"/>
        </w:rPr>
        <w:t>.</w:t>
      </w:r>
      <w:r w:rsidR="00AB4E96" w:rsidRPr="00651251">
        <w:rPr>
          <w:b/>
          <w:sz w:val="28"/>
          <w:szCs w:val="28"/>
          <w:lang w:val="vi-VN"/>
        </w:rPr>
        <w:t xml:space="preserve"> </w:t>
      </w:r>
      <w:proofErr w:type="spellStart"/>
      <w:r w:rsidR="00DB2FAA">
        <w:rPr>
          <w:b/>
          <w:sz w:val="28"/>
          <w:szCs w:val="28"/>
          <w:lang w:val="en-GB"/>
        </w:rPr>
        <w:t>Cơ</w:t>
      </w:r>
      <w:proofErr w:type="spellEnd"/>
      <w:r w:rsidR="00DB2FAA">
        <w:rPr>
          <w:b/>
          <w:sz w:val="28"/>
          <w:szCs w:val="28"/>
          <w:lang w:val="en-GB"/>
        </w:rPr>
        <w:t xml:space="preserve"> </w:t>
      </w:r>
      <w:proofErr w:type="spellStart"/>
      <w:r w:rsidR="00DB2FAA">
        <w:rPr>
          <w:b/>
          <w:sz w:val="28"/>
          <w:szCs w:val="28"/>
          <w:lang w:val="en-GB"/>
        </w:rPr>
        <w:t>cấu</w:t>
      </w:r>
      <w:proofErr w:type="spellEnd"/>
      <w:r w:rsidR="00DB2FAA">
        <w:rPr>
          <w:b/>
          <w:sz w:val="28"/>
          <w:szCs w:val="28"/>
          <w:lang w:val="en-GB"/>
        </w:rPr>
        <w:t xml:space="preserve"> t</w:t>
      </w:r>
      <w:r w:rsidR="00AB4E96" w:rsidRPr="00651251">
        <w:rPr>
          <w:b/>
          <w:sz w:val="28"/>
          <w:szCs w:val="28"/>
          <w:lang w:val="vi-VN"/>
        </w:rPr>
        <w:t>ổ chức của Văn phòng Quốc hội</w:t>
      </w:r>
    </w:p>
    <w:p w14:paraId="6B66373F" w14:textId="62980C24" w:rsidR="008D2069" w:rsidRDefault="00AB4E96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vi-VN"/>
        </w:rPr>
        <w:t xml:space="preserve">1. Các </w:t>
      </w:r>
      <w:r w:rsidR="00CD49F9" w:rsidRPr="00651251">
        <w:rPr>
          <w:color w:val="000000"/>
          <w:sz w:val="28"/>
          <w:szCs w:val="28"/>
          <w:lang w:val="vi-VN"/>
        </w:rPr>
        <w:t>vụ</w:t>
      </w:r>
      <w:r w:rsidRPr="00651251">
        <w:rPr>
          <w:color w:val="000000"/>
          <w:sz w:val="28"/>
          <w:szCs w:val="28"/>
          <w:lang w:val="vi-VN"/>
        </w:rPr>
        <w:t xml:space="preserve"> trực tiếp </w:t>
      </w:r>
      <w:proofErr w:type="spellStart"/>
      <w:r w:rsidR="00D33F3F">
        <w:rPr>
          <w:color w:val="000000"/>
          <w:sz w:val="28"/>
          <w:szCs w:val="28"/>
          <w:lang w:val="en-GB"/>
        </w:rPr>
        <w:t>tham</w:t>
      </w:r>
      <w:proofErr w:type="spellEnd"/>
      <w:r w:rsidR="00D33F3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D33F3F">
        <w:rPr>
          <w:color w:val="000000"/>
          <w:sz w:val="28"/>
          <w:szCs w:val="28"/>
          <w:lang w:val="en-GB"/>
        </w:rPr>
        <w:t>mưu</w:t>
      </w:r>
      <w:proofErr w:type="spellEnd"/>
      <w:r w:rsidR="00D33F3F">
        <w:rPr>
          <w:color w:val="000000"/>
          <w:sz w:val="28"/>
          <w:szCs w:val="28"/>
          <w:lang w:val="en-GB"/>
        </w:rPr>
        <w:t xml:space="preserve">, </w:t>
      </w:r>
      <w:r w:rsidRPr="00651251">
        <w:rPr>
          <w:color w:val="000000"/>
          <w:sz w:val="28"/>
          <w:szCs w:val="28"/>
          <w:lang w:val="vi-VN"/>
        </w:rPr>
        <w:t>giúp việc Hội đồng Dân tộc,</w:t>
      </w:r>
      <w:r w:rsidR="00CD49F9" w:rsidRPr="00651251">
        <w:rPr>
          <w:color w:val="000000"/>
          <w:sz w:val="28"/>
          <w:szCs w:val="28"/>
          <w:lang w:val="vi-VN"/>
        </w:rPr>
        <w:t xml:space="preserve"> các</w:t>
      </w:r>
      <w:r w:rsidRPr="00651251">
        <w:rPr>
          <w:color w:val="000000"/>
          <w:sz w:val="28"/>
          <w:szCs w:val="28"/>
          <w:lang w:val="vi-VN"/>
        </w:rPr>
        <w:t xml:space="preserve"> Ủy ban của Quốc hội bao gồm:</w:t>
      </w:r>
    </w:p>
    <w:p w14:paraId="4B626725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a)</w:t>
      </w:r>
      <w:r w:rsidR="00AB4E96" w:rsidRPr="00651251">
        <w:rPr>
          <w:color w:val="000000"/>
          <w:sz w:val="28"/>
          <w:szCs w:val="28"/>
          <w:lang w:val="vi-VN"/>
        </w:rPr>
        <w:t xml:space="preserve"> Vụ Dân tộc;</w:t>
      </w:r>
    </w:p>
    <w:p w14:paraId="191BC8A4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b)</w:t>
      </w:r>
      <w:r w:rsidR="00AB4E96" w:rsidRPr="00651251">
        <w:rPr>
          <w:color w:val="000000"/>
          <w:sz w:val="28"/>
          <w:szCs w:val="28"/>
          <w:lang w:val="vi-VN"/>
        </w:rPr>
        <w:t xml:space="preserve"> Vụ Pháp luật;</w:t>
      </w:r>
    </w:p>
    <w:p w14:paraId="59ECF905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c)</w:t>
      </w:r>
      <w:r w:rsidR="00AB4E96" w:rsidRPr="00651251">
        <w:rPr>
          <w:color w:val="000000"/>
          <w:sz w:val="28"/>
          <w:szCs w:val="28"/>
          <w:lang w:val="vi-VN"/>
        </w:rPr>
        <w:t xml:space="preserve"> Vụ Tư pháp;</w:t>
      </w:r>
    </w:p>
    <w:p w14:paraId="731A0C8E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d)</w:t>
      </w:r>
      <w:r w:rsidR="00AB4E96" w:rsidRPr="00651251">
        <w:rPr>
          <w:color w:val="000000"/>
          <w:sz w:val="28"/>
          <w:szCs w:val="28"/>
          <w:lang w:val="vi-VN"/>
        </w:rPr>
        <w:t xml:space="preserve"> Vụ Kinh tế;</w:t>
      </w:r>
    </w:p>
    <w:p w14:paraId="49609853" w14:textId="77777777" w:rsidR="008D2069" w:rsidRDefault="008204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đ</w:t>
      </w:r>
      <w:r w:rsidR="00007724" w:rsidRPr="00651251">
        <w:rPr>
          <w:color w:val="000000"/>
          <w:sz w:val="28"/>
          <w:szCs w:val="28"/>
          <w:lang w:val="en-GB"/>
        </w:rPr>
        <w:t>)</w:t>
      </w:r>
      <w:r w:rsidR="00AB4E96" w:rsidRPr="00651251">
        <w:rPr>
          <w:color w:val="000000"/>
          <w:sz w:val="28"/>
          <w:szCs w:val="28"/>
          <w:lang w:val="vi-VN"/>
        </w:rPr>
        <w:t xml:space="preserve"> Vụ Tài chính</w:t>
      </w:r>
      <w:r w:rsidR="00473CE1" w:rsidRPr="00651251">
        <w:rPr>
          <w:color w:val="000000"/>
          <w:sz w:val="28"/>
          <w:szCs w:val="28"/>
          <w:lang w:val="en-GB"/>
        </w:rPr>
        <w:t>,</w:t>
      </w:r>
      <w:r w:rsidR="00AB4E96" w:rsidRPr="00651251">
        <w:rPr>
          <w:color w:val="000000"/>
          <w:sz w:val="28"/>
          <w:szCs w:val="28"/>
          <w:lang w:val="vi-VN"/>
        </w:rPr>
        <w:t xml:space="preserve"> Ngân sách;</w:t>
      </w:r>
    </w:p>
    <w:p w14:paraId="58C2B3B4" w14:textId="7E16ADB8" w:rsidR="00A571EF" w:rsidRDefault="00A571EF" w:rsidP="00A571EF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e</w:t>
      </w:r>
      <w:r w:rsidRPr="00651251">
        <w:rPr>
          <w:color w:val="000000"/>
          <w:sz w:val="28"/>
          <w:szCs w:val="28"/>
        </w:rPr>
        <w:t>)</w:t>
      </w:r>
      <w:r w:rsidRPr="00651251">
        <w:rPr>
          <w:color w:val="000000"/>
          <w:sz w:val="28"/>
          <w:szCs w:val="28"/>
          <w:lang w:val="vi-VN"/>
        </w:rPr>
        <w:t xml:space="preserve"> Vụ </w:t>
      </w:r>
      <w:proofErr w:type="spellStart"/>
      <w:r w:rsidRPr="00651251">
        <w:rPr>
          <w:color w:val="000000"/>
          <w:sz w:val="28"/>
          <w:szCs w:val="28"/>
        </w:rPr>
        <w:t>Quốc</w:t>
      </w:r>
      <w:proofErr w:type="spellEnd"/>
      <w:r w:rsidRPr="00651251">
        <w:rPr>
          <w:color w:val="000000"/>
          <w:sz w:val="28"/>
          <w:szCs w:val="28"/>
        </w:rPr>
        <w:t xml:space="preserve"> </w:t>
      </w:r>
      <w:proofErr w:type="spellStart"/>
      <w:r w:rsidRPr="00651251">
        <w:rPr>
          <w:color w:val="000000"/>
          <w:sz w:val="28"/>
          <w:szCs w:val="28"/>
        </w:rPr>
        <w:t>phòng</w:t>
      </w:r>
      <w:proofErr w:type="spellEnd"/>
      <w:r w:rsidRPr="00651251">
        <w:rPr>
          <w:color w:val="000000"/>
          <w:sz w:val="28"/>
          <w:szCs w:val="28"/>
        </w:rPr>
        <w:t xml:space="preserve"> </w:t>
      </w:r>
      <w:proofErr w:type="spellStart"/>
      <w:r w:rsidRPr="00651251">
        <w:rPr>
          <w:color w:val="000000"/>
          <w:sz w:val="28"/>
          <w:szCs w:val="28"/>
        </w:rPr>
        <w:t>và</w:t>
      </w:r>
      <w:proofErr w:type="spellEnd"/>
      <w:r w:rsidRPr="00651251">
        <w:rPr>
          <w:color w:val="000000"/>
          <w:sz w:val="28"/>
          <w:szCs w:val="28"/>
        </w:rPr>
        <w:t xml:space="preserve"> An </w:t>
      </w:r>
      <w:proofErr w:type="spellStart"/>
      <w:r w:rsidRPr="00651251">
        <w:rPr>
          <w:color w:val="000000"/>
          <w:sz w:val="28"/>
          <w:szCs w:val="28"/>
        </w:rPr>
        <w:t>ninh</w:t>
      </w:r>
      <w:proofErr w:type="spellEnd"/>
      <w:r w:rsidRPr="00651251">
        <w:rPr>
          <w:color w:val="000000"/>
          <w:sz w:val="28"/>
          <w:szCs w:val="28"/>
          <w:lang w:val="vi-VN"/>
        </w:rPr>
        <w:t>;</w:t>
      </w:r>
    </w:p>
    <w:p w14:paraId="7388AF11" w14:textId="22EC41A9" w:rsidR="00A571EF" w:rsidRDefault="00A571EF" w:rsidP="00A571EF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g</w:t>
      </w:r>
      <w:r w:rsidRPr="00651251">
        <w:rPr>
          <w:color w:val="000000"/>
          <w:sz w:val="28"/>
          <w:szCs w:val="28"/>
          <w:lang w:val="en-GB"/>
        </w:rPr>
        <w:t>)</w:t>
      </w:r>
      <w:r w:rsidRPr="00651251">
        <w:rPr>
          <w:color w:val="000000"/>
          <w:sz w:val="28"/>
          <w:szCs w:val="28"/>
          <w:lang w:val="vi-VN"/>
        </w:rPr>
        <w:t xml:space="preserve"> Vụ Văn hóa, Giáo dục;</w:t>
      </w:r>
    </w:p>
    <w:p w14:paraId="750D935C" w14:textId="741F0B04" w:rsidR="00A571EF" w:rsidRDefault="00A571EF" w:rsidP="00A571EF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h</w:t>
      </w:r>
      <w:r w:rsidRPr="00651251">
        <w:rPr>
          <w:color w:val="000000"/>
          <w:sz w:val="28"/>
          <w:szCs w:val="28"/>
          <w:lang w:val="en-GB"/>
        </w:rPr>
        <w:t>)</w:t>
      </w:r>
      <w:r w:rsidRPr="00651251">
        <w:rPr>
          <w:color w:val="000000"/>
          <w:sz w:val="28"/>
          <w:szCs w:val="28"/>
          <w:lang w:val="vi-VN"/>
        </w:rPr>
        <w:t xml:space="preserve"> Vụ </w:t>
      </w:r>
      <w:r w:rsidRPr="00651251">
        <w:rPr>
          <w:color w:val="000000"/>
          <w:sz w:val="28"/>
          <w:szCs w:val="28"/>
          <w:lang w:val="en-GB"/>
        </w:rPr>
        <w:t>X</w:t>
      </w:r>
      <w:r w:rsidRPr="00651251">
        <w:rPr>
          <w:color w:val="000000"/>
          <w:sz w:val="28"/>
          <w:szCs w:val="28"/>
          <w:lang w:val="vi-VN"/>
        </w:rPr>
        <w:t>ã hội;</w:t>
      </w:r>
    </w:p>
    <w:p w14:paraId="0A92E71E" w14:textId="3F17A48B" w:rsidR="00A571EF" w:rsidRDefault="00A571EF" w:rsidP="00A571EF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proofErr w:type="spellStart"/>
      <w:r>
        <w:rPr>
          <w:color w:val="000000"/>
          <w:sz w:val="28"/>
          <w:szCs w:val="28"/>
          <w:lang w:val="en-GB"/>
        </w:rPr>
        <w:t>i</w:t>
      </w:r>
      <w:proofErr w:type="spellEnd"/>
      <w:r w:rsidRPr="00651251">
        <w:rPr>
          <w:color w:val="000000"/>
          <w:sz w:val="28"/>
          <w:szCs w:val="28"/>
          <w:lang w:val="en-GB"/>
        </w:rPr>
        <w:t>)</w:t>
      </w:r>
      <w:r w:rsidRPr="00651251">
        <w:rPr>
          <w:color w:val="000000"/>
          <w:sz w:val="28"/>
          <w:szCs w:val="28"/>
          <w:lang w:val="vi-VN"/>
        </w:rPr>
        <w:t xml:space="preserve"> Vụ Khoa học, Công nghệ và Môi trường</w:t>
      </w:r>
      <w:r>
        <w:rPr>
          <w:color w:val="000000"/>
          <w:sz w:val="28"/>
          <w:szCs w:val="28"/>
          <w:lang w:val="en-GB"/>
        </w:rPr>
        <w:t>;</w:t>
      </w:r>
    </w:p>
    <w:p w14:paraId="19C081FE" w14:textId="51528104" w:rsidR="008D2069" w:rsidRDefault="00A571E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k</w:t>
      </w:r>
      <w:r w:rsidR="00B44769" w:rsidRPr="00651251">
        <w:rPr>
          <w:color w:val="000000"/>
          <w:sz w:val="28"/>
          <w:szCs w:val="28"/>
          <w:lang w:val="en-GB"/>
        </w:rPr>
        <w:t>)</w:t>
      </w:r>
      <w:r w:rsidR="00B44769" w:rsidRPr="00651251">
        <w:rPr>
          <w:color w:val="000000"/>
          <w:sz w:val="28"/>
          <w:szCs w:val="28"/>
          <w:lang w:val="vi-VN"/>
        </w:rPr>
        <w:t xml:space="preserve"> Vụ Đối ngoại</w:t>
      </w:r>
      <w:r>
        <w:rPr>
          <w:color w:val="000000"/>
          <w:sz w:val="28"/>
          <w:szCs w:val="28"/>
        </w:rPr>
        <w:t>.</w:t>
      </w:r>
    </w:p>
    <w:p w14:paraId="6CAED527" w14:textId="032EAF52" w:rsidR="008D2069" w:rsidRDefault="00CD49F9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vi-VN"/>
        </w:rPr>
        <w:t xml:space="preserve">2. Các vụ, đơn vị tương đương cấp vụ trực tiếp </w:t>
      </w:r>
      <w:proofErr w:type="spellStart"/>
      <w:r w:rsidR="00D33F3F">
        <w:rPr>
          <w:color w:val="000000"/>
          <w:sz w:val="28"/>
          <w:szCs w:val="28"/>
          <w:lang w:val="en-GB"/>
        </w:rPr>
        <w:t>tham</w:t>
      </w:r>
      <w:proofErr w:type="spellEnd"/>
      <w:r w:rsidR="00D33F3F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D33F3F">
        <w:rPr>
          <w:color w:val="000000"/>
          <w:sz w:val="28"/>
          <w:szCs w:val="28"/>
          <w:lang w:val="en-GB"/>
        </w:rPr>
        <w:t>mưu</w:t>
      </w:r>
      <w:proofErr w:type="spellEnd"/>
      <w:r w:rsidR="00D33F3F">
        <w:rPr>
          <w:color w:val="000000"/>
          <w:sz w:val="28"/>
          <w:szCs w:val="28"/>
          <w:lang w:val="en-GB"/>
        </w:rPr>
        <w:t xml:space="preserve">, </w:t>
      </w:r>
      <w:r w:rsidRPr="00651251">
        <w:rPr>
          <w:color w:val="000000"/>
          <w:sz w:val="28"/>
          <w:szCs w:val="28"/>
          <w:lang w:val="vi-VN"/>
        </w:rPr>
        <w:t xml:space="preserve">giúp việc các </w:t>
      </w:r>
      <w:r w:rsidR="00AB4E96" w:rsidRPr="00651251">
        <w:rPr>
          <w:color w:val="000000"/>
          <w:sz w:val="28"/>
          <w:szCs w:val="28"/>
          <w:lang w:val="vi-VN"/>
        </w:rPr>
        <w:t>Ban thuộc Ủy ban Thường vụ Quốc hội</w:t>
      </w:r>
      <w:r w:rsidRPr="00651251">
        <w:rPr>
          <w:color w:val="000000"/>
          <w:sz w:val="28"/>
          <w:szCs w:val="28"/>
          <w:lang w:val="vi-VN"/>
        </w:rPr>
        <w:t xml:space="preserve"> bao</w:t>
      </w:r>
      <w:r w:rsidR="00AB4E96" w:rsidRPr="00651251">
        <w:rPr>
          <w:color w:val="000000"/>
          <w:sz w:val="28"/>
          <w:szCs w:val="28"/>
          <w:lang w:val="vi-VN"/>
        </w:rPr>
        <w:t xml:space="preserve"> gồm:</w:t>
      </w:r>
    </w:p>
    <w:p w14:paraId="0A341A0E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a)</w:t>
      </w:r>
      <w:r w:rsidR="00AB4E96" w:rsidRPr="00651251">
        <w:rPr>
          <w:color w:val="000000"/>
          <w:sz w:val="28"/>
          <w:szCs w:val="28"/>
          <w:lang w:val="vi-VN"/>
        </w:rPr>
        <w:t xml:space="preserve"> Vụ Dân nguyện;</w:t>
      </w:r>
    </w:p>
    <w:p w14:paraId="0BD83952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b)</w:t>
      </w:r>
      <w:r w:rsidR="00AB4E96" w:rsidRPr="00651251">
        <w:rPr>
          <w:color w:val="000000"/>
          <w:sz w:val="28"/>
          <w:szCs w:val="28"/>
          <w:lang w:val="vi-VN"/>
        </w:rPr>
        <w:t xml:space="preserve"> Vụ Công tác đại biểu;</w:t>
      </w:r>
    </w:p>
    <w:p w14:paraId="011BB50B" w14:textId="77777777" w:rsidR="008D2069" w:rsidRDefault="000077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t>c)</w:t>
      </w:r>
      <w:r w:rsidR="00AB4E96" w:rsidRPr="00651251">
        <w:rPr>
          <w:color w:val="000000"/>
          <w:sz w:val="28"/>
          <w:szCs w:val="28"/>
          <w:lang w:val="vi-VN"/>
        </w:rPr>
        <w:t xml:space="preserve"> Trung tâm Bồi dưỡng đại biểu dân cử.</w:t>
      </w:r>
    </w:p>
    <w:p w14:paraId="1EFD0798" w14:textId="31087D16" w:rsidR="008D2069" w:rsidRPr="00144EA5" w:rsidRDefault="00CD49F9" w:rsidP="00C1788E">
      <w:pPr>
        <w:spacing w:before="120" w:after="120" w:line="340" w:lineRule="exact"/>
        <w:ind w:firstLine="567"/>
        <w:jc w:val="both"/>
        <w:rPr>
          <w:color w:val="000000"/>
          <w:spacing w:val="-7"/>
          <w:sz w:val="28"/>
          <w:szCs w:val="28"/>
          <w:lang w:val="vi-VN"/>
        </w:rPr>
      </w:pPr>
      <w:r w:rsidRPr="00144EA5">
        <w:rPr>
          <w:color w:val="000000"/>
          <w:spacing w:val="-7"/>
          <w:sz w:val="28"/>
          <w:szCs w:val="28"/>
          <w:lang w:val="vi-VN"/>
        </w:rPr>
        <w:t xml:space="preserve">3. Các vụ, </w:t>
      </w:r>
      <w:proofErr w:type="spellStart"/>
      <w:r w:rsidR="00D33F3F" w:rsidRPr="00144EA5">
        <w:rPr>
          <w:color w:val="000000"/>
          <w:spacing w:val="-7"/>
          <w:sz w:val="28"/>
          <w:szCs w:val="28"/>
          <w:lang w:val="en-GB"/>
        </w:rPr>
        <w:t>cục</w:t>
      </w:r>
      <w:proofErr w:type="spellEnd"/>
      <w:r w:rsidR="00D33F3F" w:rsidRPr="00144EA5">
        <w:rPr>
          <w:color w:val="000000"/>
          <w:spacing w:val="-7"/>
          <w:sz w:val="28"/>
          <w:szCs w:val="28"/>
          <w:lang w:val="en-GB"/>
        </w:rPr>
        <w:t xml:space="preserve">, </w:t>
      </w:r>
      <w:r w:rsidRPr="00144EA5">
        <w:rPr>
          <w:color w:val="000000"/>
          <w:spacing w:val="-7"/>
          <w:sz w:val="28"/>
          <w:szCs w:val="28"/>
          <w:lang w:val="vi-VN"/>
        </w:rPr>
        <w:t>đơn vị tương đương cấp vụ tham mưu, giúp việc chung bao gồm:</w:t>
      </w:r>
    </w:p>
    <w:p w14:paraId="6C190638" w14:textId="1F8CD820" w:rsidR="008D2069" w:rsidRDefault="00577824" w:rsidP="00C1788E">
      <w:pPr>
        <w:spacing w:before="120" w:after="120" w:line="340" w:lineRule="exact"/>
        <w:ind w:firstLine="567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a</w:t>
      </w:r>
      <w:r w:rsidRPr="00651251">
        <w:rPr>
          <w:color w:val="000000" w:themeColor="text1"/>
          <w:sz w:val="28"/>
          <w:szCs w:val="28"/>
          <w:lang w:val="en-GB"/>
        </w:rPr>
        <w:t>)</w:t>
      </w:r>
      <w:r w:rsidRPr="00651251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651251">
        <w:rPr>
          <w:color w:val="000000" w:themeColor="text1"/>
          <w:sz w:val="28"/>
          <w:szCs w:val="28"/>
          <w:lang w:val="en-GB"/>
        </w:rPr>
        <w:t>Vụ</w:t>
      </w:r>
      <w:proofErr w:type="spellEnd"/>
      <w:r w:rsidRPr="00651251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51251">
        <w:rPr>
          <w:color w:val="000000" w:themeColor="text1"/>
          <w:sz w:val="28"/>
          <w:szCs w:val="28"/>
          <w:lang w:val="en-GB"/>
        </w:rPr>
        <w:t>Thư</w:t>
      </w:r>
      <w:proofErr w:type="spellEnd"/>
      <w:r w:rsidRPr="00651251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651251">
        <w:rPr>
          <w:color w:val="000000" w:themeColor="text1"/>
          <w:sz w:val="28"/>
          <w:szCs w:val="28"/>
          <w:lang w:val="en-GB"/>
        </w:rPr>
        <w:t>ký</w:t>
      </w:r>
      <w:proofErr w:type="spellEnd"/>
      <w:r w:rsidRPr="00651251">
        <w:rPr>
          <w:color w:val="000000" w:themeColor="text1"/>
          <w:sz w:val="28"/>
          <w:szCs w:val="28"/>
          <w:lang w:val="en-GB"/>
        </w:rPr>
        <w:t>;</w:t>
      </w:r>
    </w:p>
    <w:p w14:paraId="70C8957F" w14:textId="77777777" w:rsidR="00CC5F3E" w:rsidRDefault="00577824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b</w:t>
      </w:r>
      <w:r w:rsidR="00007724" w:rsidRPr="00651251">
        <w:rPr>
          <w:color w:val="000000"/>
          <w:sz w:val="28"/>
          <w:szCs w:val="28"/>
          <w:lang w:val="en-GB"/>
        </w:rPr>
        <w:t>)</w:t>
      </w:r>
      <w:r w:rsidR="00CD49F9" w:rsidRPr="00651251">
        <w:rPr>
          <w:color w:val="000000"/>
          <w:sz w:val="28"/>
          <w:szCs w:val="28"/>
          <w:lang w:val="vi-VN"/>
        </w:rPr>
        <w:t xml:space="preserve"> </w:t>
      </w:r>
      <w:r w:rsidR="00AB4E96" w:rsidRPr="00651251">
        <w:rPr>
          <w:color w:val="000000"/>
          <w:sz w:val="28"/>
          <w:szCs w:val="28"/>
          <w:lang w:val="vi-VN"/>
        </w:rPr>
        <w:t>Vụ Tổng hợp;</w:t>
      </w:r>
    </w:p>
    <w:p w14:paraId="3F266785" w14:textId="7DFD12D6" w:rsidR="008D2069" w:rsidRDefault="00B44769" w:rsidP="00C1788E">
      <w:pPr>
        <w:spacing w:before="120" w:after="120" w:line="34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651251">
        <w:rPr>
          <w:color w:val="000000" w:themeColor="text1"/>
          <w:sz w:val="28"/>
          <w:szCs w:val="28"/>
          <w:lang w:val="en-GB"/>
        </w:rPr>
        <w:t xml:space="preserve">c) </w:t>
      </w:r>
      <w:r w:rsidR="00AB4E96" w:rsidRPr="00651251">
        <w:rPr>
          <w:color w:val="000000" w:themeColor="text1"/>
          <w:sz w:val="28"/>
          <w:szCs w:val="28"/>
          <w:lang w:val="vi-VN"/>
        </w:rPr>
        <w:t xml:space="preserve">Vụ </w:t>
      </w:r>
      <w:proofErr w:type="spellStart"/>
      <w:r w:rsidR="00820424" w:rsidRPr="00651251">
        <w:rPr>
          <w:color w:val="000000" w:themeColor="text1"/>
          <w:sz w:val="28"/>
          <w:szCs w:val="28"/>
          <w:lang w:val="en-GB"/>
        </w:rPr>
        <w:t>Phục</w:t>
      </w:r>
      <w:proofErr w:type="spellEnd"/>
      <w:r w:rsidR="00820424" w:rsidRPr="00651251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20424" w:rsidRPr="00651251">
        <w:rPr>
          <w:color w:val="000000" w:themeColor="text1"/>
          <w:sz w:val="28"/>
          <w:szCs w:val="28"/>
          <w:lang w:val="en-GB"/>
        </w:rPr>
        <w:t>vụ</w:t>
      </w:r>
      <w:proofErr w:type="spellEnd"/>
      <w:r w:rsidR="00820424" w:rsidRPr="00651251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20424" w:rsidRPr="00651251">
        <w:rPr>
          <w:color w:val="000000" w:themeColor="text1"/>
          <w:sz w:val="28"/>
          <w:szCs w:val="28"/>
          <w:lang w:val="en-GB"/>
        </w:rPr>
        <w:t>hoạt</w:t>
      </w:r>
      <w:proofErr w:type="spellEnd"/>
      <w:r w:rsidR="00820424" w:rsidRPr="00651251">
        <w:rPr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20424" w:rsidRPr="00651251">
        <w:rPr>
          <w:color w:val="000000" w:themeColor="text1"/>
          <w:sz w:val="28"/>
          <w:szCs w:val="28"/>
          <w:lang w:val="en-GB"/>
        </w:rPr>
        <w:t>động</w:t>
      </w:r>
      <w:proofErr w:type="spellEnd"/>
      <w:r w:rsidR="00820424" w:rsidRPr="00651251">
        <w:rPr>
          <w:color w:val="000000" w:themeColor="text1"/>
          <w:sz w:val="28"/>
          <w:szCs w:val="28"/>
          <w:lang w:val="en-GB"/>
        </w:rPr>
        <w:t xml:space="preserve"> </w:t>
      </w:r>
      <w:r w:rsidR="0054366A">
        <w:rPr>
          <w:color w:val="000000" w:themeColor="text1"/>
          <w:sz w:val="28"/>
          <w:szCs w:val="28"/>
          <w:lang w:val="en-GB"/>
        </w:rPr>
        <w:t>g</w:t>
      </w:r>
      <w:r w:rsidR="00AB4E96" w:rsidRPr="00651251">
        <w:rPr>
          <w:color w:val="000000" w:themeColor="text1"/>
          <w:sz w:val="28"/>
          <w:szCs w:val="28"/>
          <w:lang w:val="vi-VN"/>
        </w:rPr>
        <w:t>iám sát;</w:t>
      </w:r>
    </w:p>
    <w:p w14:paraId="3F5E2C90" w14:textId="77777777" w:rsidR="008D2069" w:rsidRDefault="00B44769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en-GB"/>
        </w:rPr>
        <w:lastRenderedPageBreak/>
        <w:t>d</w:t>
      </w:r>
      <w:r w:rsidR="00631726" w:rsidRPr="00651251">
        <w:rPr>
          <w:color w:val="000000"/>
          <w:sz w:val="28"/>
          <w:szCs w:val="28"/>
          <w:lang w:val="en-GB"/>
        </w:rPr>
        <w:t>)</w:t>
      </w:r>
      <w:r w:rsidR="00CD49F9" w:rsidRPr="00651251">
        <w:rPr>
          <w:color w:val="000000"/>
          <w:sz w:val="28"/>
          <w:szCs w:val="28"/>
          <w:lang w:val="vi-VN"/>
        </w:rPr>
        <w:t xml:space="preserve"> </w:t>
      </w:r>
      <w:r w:rsidR="00AB4E96" w:rsidRPr="00651251">
        <w:rPr>
          <w:color w:val="000000"/>
          <w:sz w:val="28"/>
          <w:szCs w:val="28"/>
          <w:lang w:val="vi-VN"/>
        </w:rPr>
        <w:t>Vụ Tổ chức</w:t>
      </w:r>
      <w:r w:rsidR="00D22442" w:rsidRPr="00651251">
        <w:rPr>
          <w:color w:val="000000"/>
          <w:sz w:val="28"/>
          <w:szCs w:val="28"/>
          <w:lang w:val="vi-VN"/>
        </w:rPr>
        <w:t xml:space="preserve"> </w:t>
      </w:r>
      <w:r w:rsidR="00AB4E96" w:rsidRPr="00651251">
        <w:rPr>
          <w:color w:val="000000"/>
          <w:sz w:val="28"/>
          <w:szCs w:val="28"/>
          <w:lang w:val="vi-VN"/>
        </w:rPr>
        <w:t>- Cán bộ;</w:t>
      </w:r>
    </w:p>
    <w:p w14:paraId="2D32D8E7" w14:textId="14B497FF" w:rsidR="008D2069" w:rsidRPr="00C1788E" w:rsidRDefault="00B44769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en-GB"/>
        </w:rPr>
      </w:pPr>
      <w:r w:rsidRPr="00651251">
        <w:rPr>
          <w:color w:val="000000"/>
          <w:sz w:val="28"/>
          <w:szCs w:val="28"/>
          <w:lang w:val="en-GB"/>
        </w:rPr>
        <w:t>đ</w:t>
      </w:r>
      <w:r w:rsidR="00631726" w:rsidRPr="00651251">
        <w:rPr>
          <w:color w:val="000000"/>
          <w:sz w:val="28"/>
          <w:szCs w:val="28"/>
          <w:lang w:val="en-GB"/>
        </w:rPr>
        <w:t>)</w:t>
      </w:r>
      <w:r w:rsidR="00CD49F9" w:rsidRPr="00651251">
        <w:rPr>
          <w:color w:val="000000"/>
          <w:sz w:val="28"/>
          <w:szCs w:val="28"/>
          <w:lang w:val="vi-VN"/>
        </w:rPr>
        <w:t xml:space="preserve"> </w:t>
      </w:r>
      <w:r w:rsidR="00AB4E96" w:rsidRPr="00651251">
        <w:rPr>
          <w:color w:val="000000"/>
          <w:sz w:val="28"/>
          <w:szCs w:val="28"/>
          <w:lang w:val="vi-VN"/>
        </w:rPr>
        <w:t>Vụ Hành chính</w:t>
      </w:r>
      <w:r w:rsidR="00F9353D">
        <w:rPr>
          <w:color w:val="000000"/>
          <w:sz w:val="28"/>
          <w:szCs w:val="28"/>
          <w:lang w:val="en-GB"/>
        </w:rPr>
        <w:t>.</w:t>
      </w:r>
    </w:p>
    <w:p w14:paraId="0661F53C" w14:textId="77777777" w:rsidR="00CC5F3E" w:rsidRDefault="00F9353D" w:rsidP="00C1788E">
      <w:pPr>
        <w:spacing w:before="120" w:after="120" w:line="340" w:lineRule="exact"/>
        <w:ind w:firstLine="567"/>
        <w:jc w:val="both"/>
        <w:rPr>
          <w:iCs/>
          <w:color w:val="000000"/>
          <w:sz w:val="28"/>
          <w:szCs w:val="28"/>
          <w:lang w:val="en-GB"/>
        </w:rPr>
      </w:pPr>
      <w:proofErr w:type="spellStart"/>
      <w:r>
        <w:rPr>
          <w:iCs/>
          <w:color w:val="000000"/>
          <w:sz w:val="28"/>
          <w:szCs w:val="28"/>
          <w:lang w:val="en-GB"/>
        </w:rPr>
        <w:t>Cơ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cấu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tổ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chức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bên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trong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của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Vụ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Hành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chính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có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không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quá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03 </w:t>
      </w:r>
      <w:proofErr w:type="spellStart"/>
      <w:r>
        <w:rPr>
          <w:iCs/>
          <w:color w:val="000000"/>
          <w:sz w:val="28"/>
          <w:szCs w:val="28"/>
          <w:lang w:val="en-GB"/>
        </w:rPr>
        <w:t>phòng</w:t>
      </w:r>
      <w:proofErr w:type="spellEnd"/>
      <w:r>
        <w:rPr>
          <w:iCs/>
          <w:color w:val="000000"/>
          <w:sz w:val="28"/>
          <w:szCs w:val="28"/>
          <w:lang w:val="en-GB"/>
        </w:rPr>
        <w:t>;</w:t>
      </w:r>
    </w:p>
    <w:p w14:paraId="348721E2" w14:textId="5A1C2FC8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e</w:t>
      </w:r>
      <w:r w:rsidR="00631726" w:rsidRPr="00651251">
        <w:rPr>
          <w:color w:val="000000"/>
          <w:sz w:val="28"/>
          <w:szCs w:val="28"/>
          <w:lang w:val="en-GB"/>
        </w:rPr>
        <w:t>)</w:t>
      </w:r>
      <w:r w:rsidR="00CD49F9" w:rsidRPr="00651251">
        <w:rPr>
          <w:color w:val="000000"/>
          <w:sz w:val="28"/>
          <w:szCs w:val="28"/>
          <w:lang w:val="vi-VN"/>
        </w:rPr>
        <w:t xml:space="preserve"> </w:t>
      </w:r>
      <w:r w:rsidR="00AB4E96" w:rsidRPr="00651251">
        <w:rPr>
          <w:color w:val="000000"/>
          <w:sz w:val="28"/>
          <w:szCs w:val="28"/>
          <w:lang w:val="vi-VN"/>
        </w:rPr>
        <w:t>Vụ Kế hoạch - Tài chính</w:t>
      </w:r>
      <w:r w:rsidR="00CD49F9" w:rsidRPr="00651251">
        <w:rPr>
          <w:color w:val="000000"/>
          <w:sz w:val="28"/>
          <w:szCs w:val="28"/>
          <w:lang w:val="vi-VN"/>
        </w:rPr>
        <w:t>;</w:t>
      </w:r>
    </w:p>
    <w:p w14:paraId="3F2BB145" w14:textId="77777777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g</w:t>
      </w:r>
      <w:r w:rsidR="00631726" w:rsidRPr="00651251">
        <w:rPr>
          <w:color w:val="000000"/>
          <w:sz w:val="28"/>
          <w:szCs w:val="28"/>
          <w:lang w:val="en-GB"/>
        </w:rPr>
        <w:t>)</w:t>
      </w:r>
      <w:r w:rsidR="00AB4E96" w:rsidRPr="00651251">
        <w:rPr>
          <w:color w:val="000000"/>
          <w:sz w:val="28"/>
          <w:szCs w:val="28"/>
          <w:lang w:val="vi-VN"/>
        </w:rPr>
        <w:t xml:space="preserve"> Vụ Thông</w:t>
      </w:r>
      <w:r>
        <w:rPr>
          <w:color w:val="000000"/>
          <w:sz w:val="28"/>
          <w:szCs w:val="28"/>
          <w:lang w:val="en-GB"/>
        </w:rPr>
        <w:t xml:space="preserve"> tin</w:t>
      </w:r>
      <w:r w:rsidR="00CD49F9" w:rsidRPr="00651251">
        <w:rPr>
          <w:color w:val="000000"/>
          <w:sz w:val="28"/>
          <w:szCs w:val="28"/>
          <w:lang w:val="en-GB"/>
        </w:rPr>
        <w:t>;</w:t>
      </w:r>
    </w:p>
    <w:p w14:paraId="0A3C7990" w14:textId="24CE6982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h</w:t>
      </w:r>
      <w:r w:rsidR="00631726" w:rsidRPr="00651251">
        <w:rPr>
          <w:color w:val="000000"/>
          <w:sz w:val="28"/>
          <w:szCs w:val="28"/>
          <w:lang w:val="en-GB"/>
        </w:rPr>
        <w:t xml:space="preserve">) </w:t>
      </w:r>
      <w:r w:rsidR="00AB4E96" w:rsidRPr="00651251">
        <w:rPr>
          <w:color w:val="000000"/>
          <w:sz w:val="28"/>
          <w:szCs w:val="28"/>
          <w:lang w:val="vi-VN"/>
        </w:rPr>
        <w:t>Thư viện Quốc hội</w:t>
      </w:r>
      <w:r w:rsidR="00CD49F9" w:rsidRPr="00651251">
        <w:rPr>
          <w:color w:val="000000"/>
          <w:sz w:val="28"/>
          <w:szCs w:val="28"/>
          <w:lang w:val="vi-VN"/>
        </w:rPr>
        <w:t>;</w:t>
      </w:r>
    </w:p>
    <w:p w14:paraId="4D104674" w14:textId="19F465F4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en-GB"/>
        </w:rPr>
      </w:pPr>
      <w:proofErr w:type="spellStart"/>
      <w:r>
        <w:rPr>
          <w:color w:val="000000"/>
          <w:sz w:val="28"/>
          <w:szCs w:val="28"/>
          <w:lang w:val="en-GB"/>
        </w:rPr>
        <w:t>i</w:t>
      </w:r>
      <w:proofErr w:type="spellEnd"/>
      <w:r w:rsidR="00631726" w:rsidRPr="00651251">
        <w:rPr>
          <w:color w:val="000000"/>
          <w:sz w:val="28"/>
          <w:szCs w:val="28"/>
          <w:lang w:val="en-GB"/>
        </w:rPr>
        <w:t>)</w:t>
      </w:r>
      <w:r w:rsidR="00AB4E96" w:rsidRPr="00651251">
        <w:rPr>
          <w:color w:val="000000"/>
          <w:sz w:val="28"/>
          <w:szCs w:val="28"/>
          <w:lang w:val="vi-VN"/>
        </w:rPr>
        <w:t xml:space="preserve"> Vụ </w:t>
      </w:r>
      <w:r>
        <w:rPr>
          <w:color w:val="000000"/>
          <w:sz w:val="28"/>
          <w:szCs w:val="28"/>
          <w:lang w:val="en-GB"/>
        </w:rPr>
        <w:t>T</w:t>
      </w:r>
      <w:r w:rsidR="00AB4E96" w:rsidRPr="00651251">
        <w:rPr>
          <w:color w:val="000000"/>
          <w:sz w:val="28"/>
          <w:szCs w:val="28"/>
          <w:lang w:val="vi-VN"/>
        </w:rPr>
        <w:t>in</w:t>
      </w:r>
      <w:r>
        <w:rPr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color w:val="000000"/>
          <w:sz w:val="28"/>
          <w:szCs w:val="28"/>
          <w:lang w:val="en-GB"/>
        </w:rPr>
        <w:t>họ</w:t>
      </w:r>
      <w:r w:rsidR="00F9353D">
        <w:rPr>
          <w:color w:val="000000"/>
          <w:sz w:val="28"/>
          <w:szCs w:val="28"/>
          <w:lang w:val="en-GB"/>
        </w:rPr>
        <w:t>c</w:t>
      </w:r>
      <w:proofErr w:type="spellEnd"/>
      <w:r w:rsidR="00F9353D">
        <w:rPr>
          <w:color w:val="000000"/>
          <w:sz w:val="28"/>
          <w:szCs w:val="28"/>
          <w:lang w:val="en-GB"/>
        </w:rPr>
        <w:t>.</w:t>
      </w:r>
    </w:p>
    <w:p w14:paraId="046BB260" w14:textId="77777777" w:rsidR="008D2069" w:rsidRDefault="00F9353D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proofErr w:type="spellStart"/>
      <w:r>
        <w:rPr>
          <w:iCs/>
          <w:color w:val="000000"/>
          <w:sz w:val="28"/>
          <w:szCs w:val="28"/>
          <w:lang w:val="en-GB"/>
        </w:rPr>
        <w:t>Cơ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cấu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tổ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chức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bên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trong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của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Vụ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Tin </w:t>
      </w:r>
      <w:proofErr w:type="spellStart"/>
      <w:r>
        <w:rPr>
          <w:iCs/>
          <w:color w:val="000000"/>
          <w:sz w:val="28"/>
          <w:szCs w:val="28"/>
          <w:lang w:val="en-GB"/>
        </w:rPr>
        <w:t>học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có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không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quá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03 </w:t>
      </w:r>
      <w:proofErr w:type="spellStart"/>
      <w:r>
        <w:rPr>
          <w:iCs/>
          <w:color w:val="000000"/>
          <w:sz w:val="28"/>
          <w:szCs w:val="28"/>
          <w:lang w:val="en-GB"/>
        </w:rPr>
        <w:t>phòng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và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đơn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vị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tương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đương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cấp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phòng</w:t>
      </w:r>
      <w:proofErr w:type="spellEnd"/>
      <w:r>
        <w:rPr>
          <w:iCs/>
          <w:color w:val="000000"/>
          <w:sz w:val="28"/>
          <w:szCs w:val="28"/>
          <w:lang w:val="en-GB"/>
        </w:rPr>
        <w:t>;</w:t>
      </w:r>
    </w:p>
    <w:p w14:paraId="42EEA5B4" w14:textId="7FB32745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k</w:t>
      </w:r>
      <w:r w:rsidR="00631726" w:rsidRPr="00651251">
        <w:rPr>
          <w:color w:val="000000"/>
          <w:sz w:val="28"/>
          <w:szCs w:val="28"/>
          <w:lang w:val="en-GB"/>
        </w:rPr>
        <w:t>)</w:t>
      </w:r>
      <w:r w:rsidR="00AB4E96" w:rsidRPr="00651251">
        <w:rPr>
          <w:color w:val="000000"/>
          <w:sz w:val="28"/>
          <w:szCs w:val="28"/>
          <w:lang w:val="vi-VN"/>
        </w:rPr>
        <w:t xml:space="preserve"> Vụ Lễ tân</w:t>
      </w:r>
      <w:r w:rsidR="00692C5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692C59">
        <w:rPr>
          <w:color w:val="000000"/>
          <w:sz w:val="28"/>
          <w:szCs w:val="28"/>
          <w:lang w:val="en-GB"/>
        </w:rPr>
        <w:t>và</w:t>
      </w:r>
      <w:proofErr w:type="spellEnd"/>
      <w:r w:rsidR="00692C5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692C59">
        <w:rPr>
          <w:color w:val="000000"/>
          <w:sz w:val="28"/>
          <w:szCs w:val="28"/>
          <w:lang w:val="en-GB"/>
        </w:rPr>
        <w:t>Hợp</w:t>
      </w:r>
      <w:proofErr w:type="spellEnd"/>
      <w:r w:rsidR="00692C5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692C59">
        <w:rPr>
          <w:color w:val="000000"/>
          <w:sz w:val="28"/>
          <w:szCs w:val="28"/>
          <w:lang w:val="en-GB"/>
        </w:rPr>
        <w:t>tác</w:t>
      </w:r>
      <w:proofErr w:type="spellEnd"/>
      <w:r w:rsidR="00692C5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A475F5">
        <w:rPr>
          <w:color w:val="000000"/>
          <w:sz w:val="28"/>
          <w:szCs w:val="28"/>
          <w:lang w:val="en-GB"/>
        </w:rPr>
        <w:t>q</w:t>
      </w:r>
      <w:r w:rsidR="00692C59">
        <w:rPr>
          <w:color w:val="000000"/>
          <w:sz w:val="28"/>
          <w:szCs w:val="28"/>
          <w:lang w:val="en-GB"/>
        </w:rPr>
        <w:t>uốc</w:t>
      </w:r>
      <w:proofErr w:type="spellEnd"/>
      <w:r w:rsidR="00692C59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692C59">
        <w:rPr>
          <w:color w:val="000000"/>
          <w:sz w:val="28"/>
          <w:szCs w:val="28"/>
          <w:lang w:val="en-GB"/>
        </w:rPr>
        <w:t>tế</w:t>
      </w:r>
      <w:proofErr w:type="spellEnd"/>
      <w:r w:rsidR="00F9353D">
        <w:rPr>
          <w:color w:val="000000"/>
          <w:sz w:val="28"/>
          <w:szCs w:val="28"/>
          <w:lang w:val="en-GB"/>
        </w:rPr>
        <w:t>.</w:t>
      </w:r>
    </w:p>
    <w:p w14:paraId="5857BC36" w14:textId="16F67635" w:rsidR="008D2069" w:rsidRPr="00D31963" w:rsidRDefault="00F9353D" w:rsidP="00C1788E">
      <w:pPr>
        <w:spacing w:before="120" w:after="120" w:line="340" w:lineRule="exact"/>
        <w:ind w:firstLine="567"/>
        <w:jc w:val="both"/>
        <w:rPr>
          <w:color w:val="000000"/>
          <w:spacing w:val="4"/>
          <w:sz w:val="28"/>
          <w:szCs w:val="28"/>
          <w:lang w:val="vi-VN"/>
        </w:rPr>
      </w:pP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Cơ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cấu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tổ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chức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bên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trong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của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Vụ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r w:rsidRPr="00D31963">
        <w:rPr>
          <w:color w:val="000000"/>
          <w:spacing w:val="4"/>
          <w:sz w:val="28"/>
          <w:szCs w:val="28"/>
          <w:lang w:val="vi-VN"/>
        </w:rPr>
        <w:t>Lễ tân</w:t>
      </w:r>
      <w:r w:rsidRPr="00D31963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color w:val="000000"/>
          <w:spacing w:val="4"/>
          <w:sz w:val="28"/>
          <w:szCs w:val="28"/>
          <w:lang w:val="en-GB"/>
        </w:rPr>
        <w:t>và</w:t>
      </w:r>
      <w:proofErr w:type="spellEnd"/>
      <w:r w:rsidRPr="00D31963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color w:val="000000"/>
          <w:spacing w:val="4"/>
          <w:sz w:val="28"/>
          <w:szCs w:val="28"/>
          <w:lang w:val="en-GB"/>
        </w:rPr>
        <w:t>Hợp</w:t>
      </w:r>
      <w:proofErr w:type="spellEnd"/>
      <w:r w:rsidRPr="00D31963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color w:val="000000"/>
          <w:spacing w:val="4"/>
          <w:sz w:val="28"/>
          <w:szCs w:val="28"/>
          <w:lang w:val="en-GB"/>
        </w:rPr>
        <w:t>tác</w:t>
      </w:r>
      <w:proofErr w:type="spellEnd"/>
      <w:r w:rsidRPr="00D31963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="00A475F5" w:rsidRPr="00D31963">
        <w:rPr>
          <w:color w:val="000000"/>
          <w:spacing w:val="4"/>
          <w:sz w:val="28"/>
          <w:szCs w:val="28"/>
          <w:lang w:val="en-GB"/>
        </w:rPr>
        <w:t>q</w:t>
      </w:r>
      <w:r w:rsidRPr="00D31963">
        <w:rPr>
          <w:color w:val="000000"/>
          <w:spacing w:val="4"/>
          <w:sz w:val="28"/>
          <w:szCs w:val="28"/>
          <w:lang w:val="en-GB"/>
        </w:rPr>
        <w:t>uốc</w:t>
      </w:r>
      <w:proofErr w:type="spellEnd"/>
      <w:r w:rsidRPr="00D31963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color w:val="000000"/>
          <w:spacing w:val="4"/>
          <w:sz w:val="28"/>
          <w:szCs w:val="28"/>
          <w:lang w:val="en-GB"/>
        </w:rPr>
        <w:t>tế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có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không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quá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 xml:space="preserve"> 03 </w:t>
      </w:r>
      <w:proofErr w:type="spellStart"/>
      <w:r w:rsidRPr="00D31963">
        <w:rPr>
          <w:iCs/>
          <w:color w:val="000000"/>
          <w:spacing w:val="4"/>
          <w:sz w:val="28"/>
          <w:szCs w:val="28"/>
          <w:lang w:val="en-GB"/>
        </w:rPr>
        <w:t>phòng</w:t>
      </w:r>
      <w:proofErr w:type="spellEnd"/>
      <w:r w:rsidRPr="00D31963">
        <w:rPr>
          <w:iCs/>
          <w:color w:val="000000"/>
          <w:spacing w:val="4"/>
          <w:sz w:val="28"/>
          <w:szCs w:val="28"/>
          <w:lang w:val="en-GB"/>
        </w:rPr>
        <w:t>;</w:t>
      </w:r>
    </w:p>
    <w:p w14:paraId="7633EBE5" w14:textId="77777777" w:rsidR="008D2069" w:rsidRDefault="00D33F3F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l</w:t>
      </w:r>
      <w:r w:rsidR="00520294" w:rsidRPr="00651251">
        <w:rPr>
          <w:color w:val="000000"/>
          <w:sz w:val="28"/>
          <w:szCs w:val="28"/>
          <w:lang w:val="en-GB"/>
        </w:rPr>
        <w:t>)</w:t>
      </w:r>
      <w:r w:rsidR="00211A5D">
        <w:rPr>
          <w:color w:val="000000"/>
          <w:sz w:val="28"/>
          <w:szCs w:val="28"/>
          <w:lang w:val="vi-VN"/>
        </w:rPr>
        <w:t xml:space="preserve"> Cục Quản trị</w:t>
      </w:r>
      <w:r w:rsidR="0054366A">
        <w:rPr>
          <w:color w:val="000000"/>
          <w:sz w:val="28"/>
          <w:szCs w:val="28"/>
          <w:lang w:val="en-GB"/>
        </w:rPr>
        <w:t xml:space="preserve"> I</w:t>
      </w:r>
      <w:r w:rsidR="00F9353D">
        <w:rPr>
          <w:color w:val="000000"/>
          <w:sz w:val="28"/>
          <w:szCs w:val="28"/>
          <w:lang w:val="en-GB"/>
        </w:rPr>
        <w:t>.</w:t>
      </w:r>
    </w:p>
    <w:p w14:paraId="77953B75" w14:textId="7B4DF661" w:rsidR="008D2069" w:rsidRPr="00185857" w:rsidRDefault="00F9353D" w:rsidP="00C1788E">
      <w:pPr>
        <w:spacing w:before="120" w:after="120" w:line="340" w:lineRule="exact"/>
        <w:ind w:firstLine="567"/>
        <w:jc w:val="both"/>
        <w:rPr>
          <w:color w:val="000000"/>
          <w:spacing w:val="-2"/>
          <w:sz w:val="28"/>
          <w:szCs w:val="28"/>
          <w:lang w:val="en-GB"/>
        </w:rPr>
      </w:pP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Cơ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cấu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tổ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chức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bên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trong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của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r w:rsidRPr="00185857">
        <w:rPr>
          <w:color w:val="000000"/>
          <w:spacing w:val="-2"/>
          <w:sz w:val="28"/>
          <w:szCs w:val="28"/>
          <w:lang w:val="en-GB"/>
        </w:rPr>
        <w:t>C</w:t>
      </w:r>
      <w:r w:rsidRPr="00185857">
        <w:rPr>
          <w:color w:val="000000"/>
          <w:spacing w:val="-2"/>
          <w:sz w:val="28"/>
          <w:szCs w:val="28"/>
          <w:lang w:val="vi-VN"/>
        </w:rPr>
        <w:t>ụ</w:t>
      </w:r>
      <w:r w:rsidRPr="00185857">
        <w:rPr>
          <w:color w:val="000000"/>
          <w:spacing w:val="-2"/>
          <w:sz w:val="28"/>
          <w:szCs w:val="28"/>
          <w:lang w:val="en-GB"/>
        </w:rPr>
        <w:t>c</w:t>
      </w:r>
      <w:r w:rsidRPr="00185857">
        <w:rPr>
          <w:color w:val="000000"/>
          <w:spacing w:val="-2"/>
          <w:sz w:val="28"/>
          <w:szCs w:val="28"/>
          <w:lang w:val="vi-VN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Quản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trị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I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có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không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quá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06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phòng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,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đơn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vị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tương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đương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cấp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phòng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và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01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</w:t>
      </w:r>
      <w:r w:rsidRPr="00185857">
        <w:rPr>
          <w:spacing w:val="-2"/>
          <w:sz w:val="28"/>
          <w:szCs w:val="28"/>
          <w:lang w:val="en-GB"/>
        </w:rPr>
        <w:t>ơn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vị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sự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nghiệp</w:t>
      </w:r>
      <w:proofErr w:type="spellEnd"/>
      <w:r w:rsidR="009C0272"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  <w:lang w:val="en-GB"/>
        </w:rPr>
        <w:t>công</w:t>
      </w:r>
      <w:proofErr w:type="spellEnd"/>
      <w:r w:rsidR="009C0272"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  <w:lang w:val="en-GB"/>
        </w:rPr>
        <w:t>lập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là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r w:rsidRPr="00185857">
        <w:rPr>
          <w:spacing w:val="-2"/>
          <w:sz w:val="28"/>
          <w:szCs w:val="28"/>
          <w:lang w:val="vi-VN"/>
        </w:rPr>
        <w:t xml:space="preserve">Nhà Khách Quốc hội tại </w:t>
      </w:r>
      <w:proofErr w:type="spellStart"/>
      <w:r w:rsidRPr="00185857">
        <w:rPr>
          <w:spacing w:val="-2"/>
          <w:sz w:val="28"/>
          <w:szCs w:val="28"/>
          <w:lang w:val="en-GB"/>
        </w:rPr>
        <w:t>Hà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Nội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>;</w:t>
      </w:r>
    </w:p>
    <w:p w14:paraId="0F163B60" w14:textId="5B7E5EB9" w:rsidR="008D2069" w:rsidRDefault="0054366A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m</w:t>
      </w:r>
      <w:r w:rsidRPr="00651251">
        <w:rPr>
          <w:color w:val="000000"/>
          <w:sz w:val="28"/>
          <w:szCs w:val="28"/>
          <w:lang w:val="en-GB"/>
        </w:rPr>
        <w:t>)</w:t>
      </w:r>
      <w:r w:rsidRPr="00651251">
        <w:rPr>
          <w:color w:val="000000"/>
          <w:sz w:val="28"/>
          <w:szCs w:val="28"/>
          <w:lang w:val="vi-VN"/>
        </w:rPr>
        <w:t xml:space="preserve"> </w:t>
      </w:r>
      <w:r w:rsidRPr="00651251">
        <w:rPr>
          <w:color w:val="000000"/>
          <w:sz w:val="28"/>
          <w:szCs w:val="28"/>
          <w:lang w:val="en-GB"/>
        </w:rPr>
        <w:t>C</w:t>
      </w:r>
      <w:r w:rsidRPr="00651251">
        <w:rPr>
          <w:color w:val="000000"/>
          <w:sz w:val="28"/>
          <w:szCs w:val="28"/>
          <w:lang w:val="vi-VN"/>
        </w:rPr>
        <w:t>ụ</w:t>
      </w:r>
      <w:r w:rsidRPr="00651251">
        <w:rPr>
          <w:color w:val="000000"/>
          <w:sz w:val="28"/>
          <w:szCs w:val="28"/>
          <w:lang w:val="en-GB"/>
        </w:rPr>
        <w:t>c</w:t>
      </w:r>
      <w:r w:rsidRPr="00651251"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651251">
        <w:rPr>
          <w:color w:val="000000"/>
          <w:sz w:val="28"/>
          <w:szCs w:val="28"/>
          <w:lang w:val="en-GB"/>
        </w:rPr>
        <w:t>Quản</w:t>
      </w:r>
      <w:proofErr w:type="spellEnd"/>
      <w:r w:rsidRPr="00651251">
        <w:rPr>
          <w:color w:val="000000"/>
          <w:sz w:val="28"/>
          <w:szCs w:val="28"/>
          <w:lang w:val="en-GB"/>
        </w:rPr>
        <w:t xml:space="preserve"> </w:t>
      </w:r>
      <w:proofErr w:type="spellStart"/>
      <w:r w:rsidRPr="00651251">
        <w:rPr>
          <w:color w:val="000000"/>
          <w:sz w:val="28"/>
          <w:szCs w:val="28"/>
          <w:lang w:val="en-GB"/>
        </w:rPr>
        <w:t>trị</w:t>
      </w:r>
      <w:proofErr w:type="spellEnd"/>
      <w:r w:rsidRPr="00651251">
        <w:rPr>
          <w:color w:val="000000"/>
          <w:sz w:val="28"/>
          <w:szCs w:val="28"/>
          <w:lang w:val="en-GB"/>
        </w:rPr>
        <w:t xml:space="preserve"> II</w:t>
      </w:r>
      <w:r w:rsidR="00F9353D">
        <w:rPr>
          <w:color w:val="000000"/>
          <w:sz w:val="28"/>
          <w:szCs w:val="28"/>
          <w:lang w:val="en-GB"/>
        </w:rPr>
        <w:t>.</w:t>
      </w:r>
    </w:p>
    <w:p w14:paraId="62F084AD" w14:textId="58DC2C44" w:rsidR="008D2069" w:rsidRPr="00185857" w:rsidRDefault="00F9353D" w:rsidP="00C1788E">
      <w:pPr>
        <w:spacing w:before="120" w:after="120" w:line="340" w:lineRule="exact"/>
        <w:ind w:firstLine="567"/>
        <w:jc w:val="both"/>
        <w:rPr>
          <w:color w:val="000000"/>
          <w:spacing w:val="-2"/>
          <w:sz w:val="28"/>
          <w:szCs w:val="28"/>
          <w:lang w:val="vi-VN"/>
        </w:rPr>
      </w:pP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Cơ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cấu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tổ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chức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bên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trong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của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C</w:t>
      </w:r>
      <w:r w:rsidRPr="00185857">
        <w:rPr>
          <w:color w:val="000000"/>
          <w:spacing w:val="-2"/>
          <w:sz w:val="28"/>
          <w:szCs w:val="28"/>
          <w:lang w:val="vi-VN"/>
        </w:rPr>
        <w:t>ụ</w:t>
      </w:r>
      <w:r w:rsidRPr="00185857">
        <w:rPr>
          <w:color w:val="000000"/>
          <w:spacing w:val="-2"/>
          <w:sz w:val="28"/>
          <w:szCs w:val="28"/>
          <w:lang w:val="en-GB"/>
        </w:rPr>
        <w:t>c</w:t>
      </w:r>
      <w:r w:rsidRPr="00185857">
        <w:rPr>
          <w:color w:val="000000"/>
          <w:spacing w:val="-2"/>
          <w:sz w:val="28"/>
          <w:szCs w:val="28"/>
          <w:lang w:val="vi-VN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Quản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trị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II</w:t>
      </w:r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có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không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quá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03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phòng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,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đơn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vị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tương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đương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cấp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phòng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và</w:t>
      </w:r>
      <w:proofErr w:type="spellEnd"/>
      <w:r w:rsidRPr="00185857">
        <w:rPr>
          <w:iCs/>
          <w:color w:val="000000"/>
          <w:spacing w:val="-2"/>
          <w:sz w:val="28"/>
          <w:szCs w:val="28"/>
          <w:lang w:val="en-GB"/>
        </w:rPr>
        <w:t xml:space="preserve"> 01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đ</w:t>
      </w:r>
      <w:r w:rsidRPr="00185857">
        <w:rPr>
          <w:spacing w:val="-2"/>
          <w:sz w:val="28"/>
          <w:szCs w:val="28"/>
          <w:lang w:val="en-GB"/>
        </w:rPr>
        <w:t>ơn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vị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sự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spacing w:val="-2"/>
          <w:sz w:val="28"/>
          <w:szCs w:val="28"/>
          <w:lang w:val="en-GB"/>
        </w:rPr>
        <w:t>nghiệp</w:t>
      </w:r>
      <w:proofErr w:type="spellEnd"/>
      <w:r w:rsidR="009C0272"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  <w:lang w:val="en-GB"/>
        </w:rPr>
        <w:t>công</w:t>
      </w:r>
      <w:proofErr w:type="spellEnd"/>
      <w:r w:rsidR="009C0272"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="009C0272" w:rsidRPr="00185857">
        <w:rPr>
          <w:spacing w:val="-2"/>
          <w:sz w:val="28"/>
          <w:szCs w:val="28"/>
          <w:lang w:val="en-GB"/>
        </w:rPr>
        <w:t>lập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iCs/>
          <w:color w:val="000000"/>
          <w:spacing w:val="-2"/>
          <w:sz w:val="28"/>
          <w:szCs w:val="28"/>
          <w:lang w:val="en-GB"/>
        </w:rPr>
        <w:t>là</w:t>
      </w:r>
      <w:proofErr w:type="spellEnd"/>
      <w:r w:rsidRPr="00185857">
        <w:rPr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Nhà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khách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Quốc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hội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tại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Thành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phố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Hồ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</w:t>
      </w:r>
      <w:proofErr w:type="spellStart"/>
      <w:r w:rsidRPr="00185857">
        <w:rPr>
          <w:color w:val="000000"/>
          <w:spacing w:val="-2"/>
          <w:sz w:val="28"/>
          <w:szCs w:val="28"/>
          <w:lang w:val="en-GB"/>
        </w:rPr>
        <w:t>Chí</w:t>
      </w:r>
      <w:proofErr w:type="spellEnd"/>
      <w:r w:rsidRPr="00185857">
        <w:rPr>
          <w:color w:val="000000"/>
          <w:spacing w:val="-2"/>
          <w:sz w:val="28"/>
          <w:szCs w:val="28"/>
          <w:lang w:val="en-GB"/>
        </w:rPr>
        <w:t xml:space="preserve"> Minh;</w:t>
      </w:r>
    </w:p>
    <w:p w14:paraId="308D5489" w14:textId="22B41EBA" w:rsidR="008D2069" w:rsidRDefault="0054366A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-GB"/>
        </w:rPr>
        <w:t>n</w:t>
      </w:r>
      <w:r w:rsidR="00520294" w:rsidRPr="00651251">
        <w:rPr>
          <w:color w:val="000000"/>
          <w:sz w:val="28"/>
          <w:szCs w:val="28"/>
          <w:lang w:val="en-GB"/>
        </w:rPr>
        <w:t>)</w:t>
      </w:r>
      <w:r w:rsidR="00520294" w:rsidRPr="00651251">
        <w:rPr>
          <w:color w:val="000000"/>
          <w:sz w:val="28"/>
          <w:szCs w:val="28"/>
          <w:lang w:val="vi-VN"/>
        </w:rPr>
        <w:t xml:space="preserve"> </w:t>
      </w:r>
      <w:r w:rsidR="00520294" w:rsidRPr="00651251">
        <w:rPr>
          <w:color w:val="000000"/>
          <w:sz w:val="28"/>
          <w:szCs w:val="28"/>
          <w:lang w:val="en-GB"/>
        </w:rPr>
        <w:t>C</w:t>
      </w:r>
      <w:r w:rsidR="00520294" w:rsidRPr="00651251">
        <w:rPr>
          <w:color w:val="000000"/>
          <w:sz w:val="28"/>
          <w:szCs w:val="28"/>
          <w:lang w:val="vi-VN"/>
        </w:rPr>
        <w:t>ụ</w:t>
      </w:r>
      <w:r w:rsidR="00520294" w:rsidRPr="00651251">
        <w:rPr>
          <w:color w:val="000000"/>
          <w:sz w:val="28"/>
          <w:szCs w:val="28"/>
          <w:lang w:val="en-GB"/>
        </w:rPr>
        <w:t>c</w:t>
      </w:r>
      <w:r w:rsidR="00520294" w:rsidRPr="00651251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520294" w:rsidRPr="00651251">
        <w:rPr>
          <w:color w:val="000000"/>
          <w:sz w:val="28"/>
          <w:szCs w:val="28"/>
          <w:lang w:val="en-GB"/>
        </w:rPr>
        <w:t>Quản</w:t>
      </w:r>
      <w:proofErr w:type="spellEnd"/>
      <w:r w:rsidR="00520294" w:rsidRPr="00651251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520294" w:rsidRPr="00651251">
        <w:rPr>
          <w:color w:val="000000"/>
          <w:sz w:val="28"/>
          <w:szCs w:val="28"/>
          <w:lang w:val="en-GB"/>
        </w:rPr>
        <w:t>trị</w:t>
      </w:r>
      <w:proofErr w:type="spellEnd"/>
      <w:r w:rsidR="00520294" w:rsidRPr="00651251">
        <w:rPr>
          <w:color w:val="000000"/>
          <w:sz w:val="28"/>
          <w:szCs w:val="28"/>
          <w:lang w:val="en-GB"/>
        </w:rPr>
        <w:t xml:space="preserve"> </w:t>
      </w:r>
      <w:r>
        <w:rPr>
          <w:color w:val="000000"/>
          <w:sz w:val="28"/>
          <w:szCs w:val="28"/>
          <w:lang w:val="en-GB"/>
        </w:rPr>
        <w:t>II</w:t>
      </w:r>
      <w:r w:rsidR="00520294" w:rsidRPr="00651251">
        <w:rPr>
          <w:color w:val="000000"/>
          <w:sz w:val="28"/>
          <w:szCs w:val="28"/>
          <w:lang w:val="en-GB"/>
        </w:rPr>
        <w:t>I</w:t>
      </w:r>
      <w:r w:rsidR="00F9353D">
        <w:rPr>
          <w:color w:val="000000"/>
          <w:sz w:val="28"/>
          <w:szCs w:val="28"/>
          <w:lang w:val="en-GB"/>
        </w:rPr>
        <w:t>.</w:t>
      </w:r>
    </w:p>
    <w:p w14:paraId="3F26924A" w14:textId="0311D747" w:rsidR="00CC5F3E" w:rsidRDefault="00F9353D" w:rsidP="00C1788E">
      <w:pPr>
        <w:spacing w:before="120" w:after="120" w:line="340" w:lineRule="exact"/>
        <w:ind w:firstLine="567"/>
        <w:jc w:val="both"/>
        <w:rPr>
          <w:sz w:val="28"/>
          <w:szCs w:val="28"/>
          <w:lang w:val="en-GB"/>
        </w:rPr>
      </w:pP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Cơ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cấu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tổ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chức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bên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trong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của</w:t>
      </w:r>
      <w:proofErr w:type="spellEnd"/>
      <w:r w:rsidRPr="00C1788E">
        <w:rPr>
          <w:color w:val="000000"/>
          <w:spacing w:val="4"/>
          <w:sz w:val="28"/>
          <w:szCs w:val="28"/>
          <w:lang w:val="en-GB"/>
        </w:rPr>
        <w:t xml:space="preserve"> C</w:t>
      </w:r>
      <w:r w:rsidRPr="00C1788E">
        <w:rPr>
          <w:color w:val="000000"/>
          <w:spacing w:val="4"/>
          <w:sz w:val="28"/>
          <w:szCs w:val="28"/>
          <w:lang w:val="vi-VN"/>
        </w:rPr>
        <w:t>ụ</w:t>
      </w:r>
      <w:r w:rsidRPr="00C1788E">
        <w:rPr>
          <w:color w:val="000000"/>
          <w:spacing w:val="4"/>
          <w:sz w:val="28"/>
          <w:szCs w:val="28"/>
          <w:lang w:val="en-GB"/>
        </w:rPr>
        <w:t>c</w:t>
      </w:r>
      <w:r w:rsidRPr="00C1788E">
        <w:rPr>
          <w:color w:val="000000"/>
          <w:spacing w:val="4"/>
          <w:sz w:val="28"/>
          <w:szCs w:val="28"/>
          <w:lang w:val="vi-VN"/>
        </w:rPr>
        <w:t xml:space="preserve"> </w:t>
      </w:r>
      <w:proofErr w:type="spellStart"/>
      <w:r w:rsidRPr="00C1788E">
        <w:rPr>
          <w:color w:val="000000"/>
          <w:spacing w:val="4"/>
          <w:sz w:val="28"/>
          <w:szCs w:val="28"/>
          <w:lang w:val="en-GB"/>
        </w:rPr>
        <w:t>Quản</w:t>
      </w:r>
      <w:proofErr w:type="spellEnd"/>
      <w:r w:rsidRPr="00C1788E">
        <w:rPr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color w:val="000000"/>
          <w:spacing w:val="4"/>
          <w:sz w:val="28"/>
          <w:szCs w:val="28"/>
          <w:lang w:val="en-GB"/>
        </w:rPr>
        <w:t>trị</w:t>
      </w:r>
      <w:proofErr w:type="spellEnd"/>
      <w:r w:rsidRPr="00C1788E">
        <w:rPr>
          <w:color w:val="000000"/>
          <w:spacing w:val="4"/>
          <w:sz w:val="28"/>
          <w:szCs w:val="28"/>
          <w:lang w:val="en-GB"/>
        </w:rPr>
        <w:t xml:space="preserve"> III</w:t>
      </w:r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có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không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quá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03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phòng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,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đơn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iCs/>
          <w:color w:val="000000"/>
          <w:spacing w:val="4"/>
          <w:sz w:val="28"/>
          <w:szCs w:val="28"/>
          <w:lang w:val="en-GB"/>
        </w:rPr>
        <w:t>vị</w:t>
      </w:r>
      <w:proofErr w:type="spellEnd"/>
      <w:r w:rsidRPr="00C1788E">
        <w:rPr>
          <w:iCs/>
          <w:color w:val="000000"/>
          <w:spacing w:val="4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tương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đương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651251">
        <w:rPr>
          <w:iCs/>
          <w:color w:val="000000"/>
          <w:sz w:val="28"/>
          <w:szCs w:val="28"/>
          <w:lang w:val="en-GB"/>
        </w:rPr>
        <w:t>cấp</w:t>
      </w:r>
      <w:proofErr w:type="spellEnd"/>
      <w:r w:rsidRPr="00651251"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651251">
        <w:rPr>
          <w:iCs/>
          <w:color w:val="000000"/>
          <w:sz w:val="28"/>
          <w:szCs w:val="28"/>
          <w:lang w:val="en-GB"/>
        </w:rPr>
        <w:t>ph</w:t>
      </w:r>
      <w:r>
        <w:rPr>
          <w:iCs/>
          <w:color w:val="000000"/>
          <w:sz w:val="28"/>
          <w:szCs w:val="28"/>
          <w:lang w:val="en-GB"/>
        </w:rPr>
        <w:t>òng</w:t>
      </w:r>
      <w:proofErr w:type="spellEnd"/>
      <w:r w:rsidRPr="00651251"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651251">
        <w:rPr>
          <w:iCs/>
          <w:color w:val="000000"/>
          <w:sz w:val="28"/>
          <w:szCs w:val="28"/>
          <w:lang w:val="en-GB"/>
        </w:rPr>
        <w:t>và</w:t>
      </w:r>
      <w:proofErr w:type="spellEnd"/>
      <w:r w:rsidRPr="00651251">
        <w:rPr>
          <w:iCs/>
          <w:color w:val="000000"/>
          <w:sz w:val="28"/>
          <w:szCs w:val="28"/>
          <w:lang w:val="en-GB"/>
        </w:rPr>
        <w:t xml:space="preserve"> 01 </w:t>
      </w:r>
      <w:proofErr w:type="spellStart"/>
      <w:r w:rsidRPr="00651251">
        <w:rPr>
          <w:iCs/>
          <w:color w:val="000000"/>
          <w:sz w:val="28"/>
          <w:szCs w:val="28"/>
          <w:lang w:val="en-GB"/>
        </w:rPr>
        <w:t>đ</w:t>
      </w:r>
      <w:r w:rsidRPr="00651251">
        <w:rPr>
          <w:sz w:val="28"/>
          <w:szCs w:val="28"/>
          <w:lang w:val="en-GB"/>
        </w:rPr>
        <w:t>ơn</w:t>
      </w:r>
      <w:proofErr w:type="spellEnd"/>
      <w:r w:rsidRPr="00651251">
        <w:rPr>
          <w:sz w:val="28"/>
          <w:szCs w:val="28"/>
          <w:lang w:val="en-GB"/>
        </w:rPr>
        <w:t xml:space="preserve"> </w:t>
      </w:r>
      <w:proofErr w:type="spellStart"/>
      <w:r w:rsidRPr="00651251">
        <w:rPr>
          <w:sz w:val="28"/>
          <w:szCs w:val="28"/>
          <w:lang w:val="en-GB"/>
        </w:rPr>
        <w:t>vị</w:t>
      </w:r>
      <w:proofErr w:type="spellEnd"/>
      <w:r w:rsidRPr="00651251">
        <w:rPr>
          <w:sz w:val="28"/>
          <w:szCs w:val="28"/>
          <w:lang w:val="en-GB"/>
        </w:rPr>
        <w:t xml:space="preserve"> </w:t>
      </w:r>
      <w:proofErr w:type="spellStart"/>
      <w:r w:rsidRPr="00651251">
        <w:rPr>
          <w:sz w:val="28"/>
          <w:szCs w:val="28"/>
          <w:lang w:val="en-GB"/>
        </w:rPr>
        <w:t>sự</w:t>
      </w:r>
      <w:proofErr w:type="spellEnd"/>
      <w:r w:rsidRPr="00651251">
        <w:rPr>
          <w:sz w:val="28"/>
          <w:szCs w:val="28"/>
          <w:lang w:val="en-GB"/>
        </w:rPr>
        <w:t xml:space="preserve"> </w:t>
      </w:r>
      <w:proofErr w:type="spellStart"/>
      <w:r w:rsidRPr="00651251">
        <w:rPr>
          <w:sz w:val="28"/>
          <w:szCs w:val="28"/>
          <w:lang w:val="en-GB"/>
        </w:rPr>
        <w:t>nghiệp</w:t>
      </w:r>
      <w:proofErr w:type="spellEnd"/>
      <w:r w:rsidR="009C0272" w:rsidRPr="009C0272">
        <w:rPr>
          <w:sz w:val="28"/>
          <w:szCs w:val="28"/>
          <w:lang w:val="en-GB"/>
        </w:rPr>
        <w:t xml:space="preserve"> </w:t>
      </w:r>
      <w:proofErr w:type="spellStart"/>
      <w:r w:rsidR="009C0272">
        <w:rPr>
          <w:sz w:val="28"/>
          <w:szCs w:val="28"/>
          <w:lang w:val="en-GB"/>
        </w:rPr>
        <w:t>công</w:t>
      </w:r>
      <w:proofErr w:type="spellEnd"/>
      <w:r w:rsidR="009C0272">
        <w:rPr>
          <w:sz w:val="28"/>
          <w:szCs w:val="28"/>
          <w:lang w:val="en-GB"/>
        </w:rPr>
        <w:t xml:space="preserve"> </w:t>
      </w:r>
      <w:proofErr w:type="spellStart"/>
      <w:r w:rsidR="009C0272">
        <w:rPr>
          <w:sz w:val="28"/>
          <w:szCs w:val="28"/>
          <w:lang w:val="en-GB"/>
        </w:rPr>
        <w:t>lập</w:t>
      </w:r>
      <w:proofErr w:type="spellEnd"/>
      <w:r w:rsidRPr="00651251">
        <w:rPr>
          <w:sz w:val="28"/>
          <w:szCs w:val="28"/>
          <w:lang w:val="en-GB"/>
        </w:rPr>
        <w:t xml:space="preserve"> </w:t>
      </w:r>
      <w:proofErr w:type="spellStart"/>
      <w:r w:rsidRPr="00651251">
        <w:rPr>
          <w:iCs/>
          <w:color w:val="000000"/>
          <w:sz w:val="28"/>
          <w:szCs w:val="28"/>
          <w:lang w:val="en-GB"/>
        </w:rPr>
        <w:t>là</w:t>
      </w:r>
      <w:proofErr w:type="spellEnd"/>
      <w:r w:rsidRPr="00651251">
        <w:rPr>
          <w:sz w:val="28"/>
          <w:szCs w:val="28"/>
          <w:lang w:val="en-GB"/>
        </w:rPr>
        <w:t xml:space="preserve"> </w:t>
      </w:r>
      <w:r w:rsidRPr="00651251">
        <w:rPr>
          <w:sz w:val="28"/>
          <w:szCs w:val="28"/>
          <w:lang w:val="vi-VN"/>
        </w:rPr>
        <w:t xml:space="preserve">Nhà Khách Quốc hội tại </w:t>
      </w:r>
      <w:proofErr w:type="spellStart"/>
      <w:r>
        <w:rPr>
          <w:sz w:val="28"/>
          <w:szCs w:val="28"/>
          <w:lang w:val="en-GB"/>
        </w:rPr>
        <w:t>Đà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Nẵng</w:t>
      </w:r>
      <w:proofErr w:type="spellEnd"/>
      <w:r>
        <w:rPr>
          <w:sz w:val="28"/>
          <w:szCs w:val="28"/>
          <w:lang w:val="en-GB"/>
        </w:rPr>
        <w:t>;</w:t>
      </w:r>
    </w:p>
    <w:p w14:paraId="27911FAF" w14:textId="79772D16" w:rsidR="008D2069" w:rsidRDefault="00D33F3F" w:rsidP="00C1788E">
      <w:pPr>
        <w:spacing w:before="120" w:after="120" w:line="340" w:lineRule="exact"/>
        <w:ind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</w:t>
      </w:r>
      <w:r w:rsidR="000B5CA1" w:rsidRPr="00651251">
        <w:rPr>
          <w:sz w:val="28"/>
          <w:szCs w:val="28"/>
          <w:lang w:val="en-GB"/>
        </w:rPr>
        <w:t>)</w:t>
      </w:r>
      <w:r w:rsidR="00026016" w:rsidRPr="00651251">
        <w:rPr>
          <w:sz w:val="28"/>
          <w:szCs w:val="28"/>
          <w:lang w:val="en-GB"/>
        </w:rPr>
        <w:t xml:space="preserve"> </w:t>
      </w:r>
      <w:proofErr w:type="spellStart"/>
      <w:r w:rsidR="00026016" w:rsidRPr="00651251">
        <w:rPr>
          <w:sz w:val="28"/>
          <w:szCs w:val="28"/>
          <w:lang w:val="en-GB"/>
        </w:rPr>
        <w:t>Văn</w:t>
      </w:r>
      <w:proofErr w:type="spellEnd"/>
      <w:r w:rsidR="00026016" w:rsidRPr="00651251">
        <w:rPr>
          <w:sz w:val="28"/>
          <w:szCs w:val="28"/>
          <w:lang w:val="en-GB"/>
        </w:rPr>
        <w:t xml:space="preserve"> </w:t>
      </w:r>
      <w:proofErr w:type="spellStart"/>
      <w:r w:rsidR="00026016" w:rsidRPr="00651251">
        <w:rPr>
          <w:sz w:val="28"/>
          <w:szCs w:val="28"/>
          <w:lang w:val="en-GB"/>
        </w:rPr>
        <w:t>phòng</w:t>
      </w:r>
      <w:proofErr w:type="spellEnd"/>
      <w:r w:rsidR="00026016" w:rsidRPr="00651251">
        <w:rPr>
          <w:sz w:val="28"/>
          <w:szCs w:val="28"/>
          <w:lang w:val="en-GB"/>
        </w:rPr>
        <w:t xml:space="preserve"> </w:t>
      </w:r>
      <w:proofErr w:type="spellStart"/>
      <w:r w:rsidR="00026016" w:rsidRPr="00651251">
        <w:rPr>
          <w:sz w:val="28"/>
          <w:szCs w:val="28"/>
          <w:lang w:val="en-GB"/>
        </w:rPr>
        <w:t>Đảng</w:t>
      </w:r>
      <w:proofErr w:type="spellEnd"/>
      <w:r w:rsidR="00082DDE">
        <w:rPr>
          <w:sz w:val="28"/>
          <w:szCs w:val="28"/>
          <w:lang w:val="en-GB"/>
        </w:rPr>
        <w:t xml:space="preserve"> </w:t>
      </w:r>
      <w:r w:rsidR="00026016" w:rsidRPr="00651251">
        <w:rPr>
          <w:sz w:val="28"/>
          <w:szCs w:val="28"/>
          <w:lang w:val="en-GB"/>
        </w:rPr>
        <w:t xml:space="preserve">- </w:t>
      </w:r>
      <w:proofErr w:type="spellStart"/>
      <w:r w:rsidR="00026016" w:rsidRPr="00651251">
        <w:rPr>
          <w:sz w:val="28"/>
          <w:szCs w:val="28"/>
          <w:lang w:val="en-GB"/>
        </w:rPr>
        <w:t>Đoàn</w:t>
      </w:r>
      <w:proofErr w:type="spellEnd"/>
      <w:r w:rsidR="00026016" w:rsidRPr="00651251">
        <w:rPr>
          <w:sz w:val="28"/>
          <w:szCs w:val="28"/>
          <w:lang w:val="en-GB"/>
        </w:rPr>
        <w:t xml:space="preserve"> </w:t>
      </w:r>
      <w:proofErr w:type="spellStart"/>
      <w:r w:rsidR="00026016" w:rsidRPr="00651251">
        <w:rPr>
          <w:sz w:val="28"/>
          <w:szCs w:val="28"/>
          <w:lang w:val="en-GB"/>
        </w:rPr>
        <w:t>thể</w:t>
      </w:r>
      <w:proofErr w:type="spellEnd"/>
      <w:r w:rsidR="00026016" w:rsidRPr="00651251">
        <w:rPr>
          <w:sz w:val="28"/>
          <w:szCs w:val="28"/>
          <w:lang w:val="en-GB"/>
        </w:rPr>
        <w:t>.</w:t>
      </w:r>
    </w:p>
    <w:p w14:paraId="5D9509D9" w14:textId="2DB3737C" w:rsidR="008D2069" w:rsidRDefault="007266BA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651251">
        <w:rPr>
          <w:color w:val="000000"/>
          <w:sz w:val="28"/>
          <w:szCs w:val="28"/>
          <w:lang w:val="vi-VN"/>
        </w:rPr>
        <w:t>4</w:t>
      </w:r>
      <w:r w:rsidR="00AB4E96" w:rsidRPr="00651251">
        <w:rPr>
          <w:color w:val="000000"/>
          <w:sz w:val="28"/>
          <w:szCs w:val="28"/>
          <w:lang w:val="vi-VN"/>
        </w:rPr>
        <w:t>. Các đơn vị sự nghiệp</w:t>
      </w:r>
      <w:r w:rsidRPr="00651251">
        <w:rPr>
          <w:color w:val="000000"/>
          <w:sz w:val="28"/>
          <w:szCs w:val="28"/>
          <w:lang w:val="vi-VN"/>
        </w:rPr>
        <w:t xml:space="preserve"> công lập bao gồm</w:t>
      </w:r>
      <w:r w:rsidR="00AB4E96" w:rsidRPr="00651251">
        <w:rPr>
          <w:color w:val="000000"/>
          <w:sz w:val="28"/>
          <w:szCs w:val="28"/>
          <w:lang w:val="vi-VN"/>
        </w:rPr>
        <w:t>:</w:t>
      </w:r>
    </w:p>
    <w:p w14:paraId="39A7B86D" w14:textId="49C686DA" w:rsidR="008D2069" w:rsidRPr="00C1788E" w:rsidRDefault="00761886" w:rsidP="00C1788E">
      <w:pPr>
        <w:spacing w:before="120" w:after="120" w:line="340" w:lineRule="exact"/>
        <w:ind w:firstLine="567"/>
        <w:jc w:val="both"/>
        <w:rPr>
          <w:color w:val="000000"/>
          <w:sz w:val="28"/>
          <w:szCs w:val="28"/>
        </w:rPr>
      </w:pPr>
      <w:r w:rsidRPr="00651251">
        <w:rPr>
          <w:color w:val="000000"/>
          <w:sz w:val="28"/>
          <w:szCs w:val="28"/>
          <w:lang w:val="en-GB"/>
        </w:rPr>
        <w:t>a)</w:t>
      </w:r>
      <w:r w:rsidR="00AB4E96" w:rsidRPr="00651251">
        <w:rPr>
          <w:color w:val="000000"/>
          <w:sz w:val="28"/>
          <w:szCs w:val="28"/>
          <w:lang w:val="vi-VN"/>
        </w:rPr>
        <w:t xml:space="preserve"> Báo Đại biểu Nhân dân</w:t>
      </w:r>
      <w:r w:rsidR="00A475F5">
        <w:rPr>
          <w:color w:val="000000"/>
          <w:sz w:val="28"/>
          <w:szCs w:val="28"/>
        </w:rPr>
        <w:t>.</w:t>
      </w:r>
    </w:p>
    <w:p w14:paraId="604DC4A8" w14:textId="1D64C97F" w:rsidR="00115C7A" w:rsidRDefault="00F9353D" w:rsidP="00C1788E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lang w:val="en-GB"/>
        </w:rPr>
        <w:t>Cơ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cấu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tổ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chức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bên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trong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của</w:t>
      </w:r>
      <w:proofErr w:type="spellEnd"/>
      <w:r w:rsidRPr="00F9353D">
        <w:rPr>
          <w:color w:val="000000"/>
          <w:sz w:val="28"/>
          <w:szCs w:val="28"/>
          <w:lang w:val="en-GB"/>
        </w:rPr>
        <w:t xml:space="preserve"> </w:t>
      </w:r>
      <w:proofErr w:type="spellStart"/>
      <w:r w:rsidR="006A2B7C">
        <w:rPr>
          <w:sz w:val="28"/>
          <w:szCs w:val="28"/>
        </w:rPr>
        <w:t>Báo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Đại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biểu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Nhân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dân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có</w:t>
      </w:r>
      <w:proofErr w:type="spellEnd"/>
      <w:r w:rsidR="006A2B7C">
        <w:rPr>
          <w:sz w:val="28"/>
          <w:szCs w:val="28"/>
        </w:rPr>
        <w:t xml:space="preserve"> </w:t>
      </w:r>
      <w:r w:rsidR="007C0A17">
        <w:rPr>
          <w:sz w:val="28"/>
          <w:szCs w:val="28"/>
        </w:rPr>
        <w:t>0</w:t>
      </w:r>
      <w:r w:rsidR="00115C7A">
        <w:rPr>
          <w:sz w:val="28"/>
          <w:szCs w:val="28"/>
        </w:rPr>
        <w:t>6</w:t>
      </w:r>
      <w:r w:rsidR="007C0A17">
        <w:rPr>
          <w:sz w:val="28"/>
          <w:szCs w:val="28"/>
        </w:rPr>
        <w:t xml:space="preserve"> </w:t>
      </w:r>
      <w:r w:rsidR="006A2B7C">
        <w:rPr>
          <w:sz w:val="28"/>
          <w:szCs w:val="28"/>
        </w:rPr>
        <w:t xml:space="preserve">Ban </w:t>
      </w:r>
      <w:proofErr w:type="spellStart"/>
      <w:r w:rsidR="006A2B7C">
        <w:rPr>
          <w:sz w:val="28"/>
          <w:szCs w:val="28"/>
        </w:rPr>
        <w:t>và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đơn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vị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tương</w:t>
      </w:r>
      <w:proofErr w:type="spellEnd"/>
      <w:r w:rsidR="006A2B7C">
        <w:rPr>
          <w:sz w:val="28"/>
          <w:szCs w:val="28"/>
        </w:rPr>
        <w:t xml:space="preserve"> </w:t>
      </w:r>
      <w:proofErr w:type="spellStart"/>
      <w:r w:rsidR="006A2B7C">
        <w:rPr>
          <w:sz w:val="28"/>
          <w:szCs w:val="28"/>
        </w:rPr>
        <w:t>đương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cấp</w:t>
      </w:r>
      <w:proofErr w:type="spellEnd"/>
      <w:r w:rsidR="00115C7A">
        <w:rPr>
          <w:sz w:val="28"/>
          <w:szCs w:val="28"/>
        </w:rPr>
        <w:t xml:space="preserve"> Ban; </w:t>
      </w:r>
      <w:proofErr w:type="spellStart"/>
      <w:r w:rsidR="00115C7A">
        <w:rPr>
          <w:sz w:val="28"/>
          <w:szCs w:val="28"/>
        </w:rPr>
        <w:t>có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không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quá</w:t>
      </w:r>
      <w:proofErr w:type="spellEnd"/>
      <w:r w:rsidR="00115C7A">
        <w:rPr>
          <w:sz w:val="28"/>
          <w:szCs w:val="28"/>
        </w:rPr>
        <w:t xml:space="preserve"> 05 </w:t>
      </w:r>
      <w:proofErr w:type="spellStart"/>
      <w:r w:rsidR="00115C7A">
        <w:rPr>
          <w:sz w:val="28"/>
          <w:szCs w:val="28"/>
        </w:rPr>
        <w:t>phòng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thuộc</w:t>
      </w:r>
      <w:proofErr w:type="spellEnd"/>
      <w:r w:rsidR="00115C7A">
        <w:rPr>
          <w:sz w:val="28"/>
          <w:szCs w:val="28"/>
        </w:rPr>
        <w:t xml:space="preserve"> Ban </w:t>
      </w:r>
      <w:proofErr w:type="spellStart"/>
      <w:r w:rsidR="00115C7A">
        <w:rPr>
          <w:sz w:val="28"/>
          <w:szCs w:val="28"/>
        </w:rPr>
        <w:t>và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đơn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vị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tương</w:t>
      </w:r>
      <w:proofErr w:type="spellEnd"/>
      <w:r w:rsid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đương</w:t>
      </w:r>
      <w:proofErr w:type="spellEnd"/>
      <w:r w:rsidR="00115C7A" w:rsidRPr="00115C7A">
        <w:rPr>
          <w:sz w:val="28"/>
          <w:szCs w:val="28"/>
        </w:rPr>
        <w:t xml:space="preserve"> </w:t>
      </w:r>
      <w:proofErr w:type="spellStart"/>
      <w:r w:rsidR="00115C7A">
        <w:rPr>
          <w:sz w:val="28"/>
          <w:szCs w:val="28"/>
        </w:rPr>
        <w:t>cấp</w:t>
      </w:r>
      <w:proofErr w:type="spellEnd"/>
      <w:r w:rsidR="00115C7A">
        <w:rPr>
          <w:sz w:val="28"/>
          <w:szCs w:val="28"/>
        </w:rPr>
        <w:t xml:space="preserve"> Ban</w:t>
      </w:r>
      <w:r w:rsidR="00082DDE">
        <w:rPr>
          <w:sz w:val="28"/>
          <w:szCs w:val="28"/>
        </w:rPr>
        <w:t>;</w:t>
      </w:r>
    </w:p>
    <w:p w14:paraId="2F3E33A6" w14:textId="77777777" w:rsidR="008D2069" w:rsidRPr="00C1788E" w:rsidRDefault="004B0FB8" w:rsidP="00C1788E">
      <w:pPr>
        <w:spacing w:before="120" w:after="120" w:line="340" w:lineRule="exact"/>
        <w:ind w:firstLine="567"/>
        <w:jc w:val="both"/>
        <w:rPr>
          <w:sz w:val="28"/>
          <w:szCs w:val="28"/>
        </w:rPr>
      </w:pPr>
      <w:r w:rsidRPr="00651251">
        <w:rPr>
          <w:sz w:val="28"/>
          <w:szCs w:val="28"/>
          <w:lang w:val="en-GB"/>
        </w:rPr>
        <w:t>b)</w:t>
      </w:r>
      <w:r w:rsidR="00AB4E96" w:rsidRPr="00651251">
        <w:rPr>
          <w:sz w:val="28"/>
          <w:szCs w:val="28"/>
          <w:lang w:val="vi-VN"/>
        </w:rPr>
        <w:t xml:space="preserve"> Truyền hình Quốc hội Việt Nam</w:t>
      </w:r>
      <w:r w:rsidR="00A475F5">
        <w:rPr>
          <w:sz w:val="28"/>
          <w:szCs w:val="28"/>
        </w:rPr>
        <w:t>.</w:t>
      </w:r>
    </w:p>
    <w:p w14:paraId="0050299F" w14:textId="77777777" w:rsidR="008D2069" w:rsidRDefault="00F9353D" w:rsidP="00C1788E">
      <w:pPr>
        <w:spacing w:before="120" w:after="120" w:line="340" w:lineRule="exact"/>
        <w:ind w:firstLine="567"/>
        <w:jc w:val="both"/>
        <w:rPr>
          <w:sz w:val="28"/>
          <w:szCs w:val="28"/>
          <w:lang w:val="es-MX"/>
        </w:rPr>
      </w:pPr>
      <w:proofErr w:type="spellStart"/>
      <w:r>
        <w:rPr>
          <w:iCs/>
          <w:color w:val="000000"/>
          <w:sz w:val="28"/>
          <w:szCs w:val="28"/>
          <w:lang w:val="en-GB"/>
        </w:rPr>
        <w:t>Cơ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cấu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tổ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chức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bên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trong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GB"/>
        </w:rPr>
        <w:t>của</w:t>
      </w:r>
      <w:proofErr w:type="spellEnd"/>
      <w:r>
        <w:rPr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Truyền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hình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Quốc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hội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Việt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Nam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có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02510E">
        <w:rPr>
          <w:sz w:val="28"/>
          <w:szCs w:val="28"/>
          <w:lang w:val="es-MX"/>
        </w:rPr>
        <w:t>không</w:t>
      </w:r>
      <w:proofErr w:type="spellEnd"/>
      <w:r w:rsidR="0002510E">
        <w:rPr>
          <w:sz w:val="28"/>
          <w:szCs w:val="28"/>
          <w:lang w:val="es-MX"/>
        </w:rPr>
        <w:t xml:space="preserve"> </w:t>
      </w:r>
      <w:proofErr w:type="spellStart"/>
      <w:r w:rsidR="0002510E">
        <w:rPr>
          <w:sz w:val="28"/>
          <w:szCs w:val="28"/>
          <w:lang w:val="es-MX"/>
        </w:rPr>
        <w:t>quá</w:t>
      </w:r>
      <w:proofErr w:type="spellEnd"/>
      <w:r w:rsidR="0002510E">
        <w:rPr>
          <w:sz w:val="28"/>
          <w:szCs w:val="28"/>
          <w:lang w:val="es-MX"/>
        </w:rPr>
        <w:t xml:space="preserve"> </w:t>
      </w:r>
      <w:r w:rsidR="00233034" w:rsidRPr="00651251">
        <w:rPr>
          <w:sz w:val="28"/>
          <w:szCs w:val="28"/>
          <w:lang w:val="es-MX"/>
        </w:rPr>
        <w:t>1</w:t>
      </w:r>
      <w:r w:rsidR="00EE3C1B" w:rsidRPr="00651251">
        <w:rPr>
          <w:sz w:val="28"/>
          <w:szCs w:val="28"/>
          <w:lang w:val="es-MX"/>
        </w:rPr>
        <w:t>5</w:t>
      </w:r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phòng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và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đơn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vị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11A5D">
        <w:rPr>
          <w:sz w:val="28"/>
          <w:szCs w:val="28"/>
          <w:lang w:val="es-MX"/>
        </w:rPr>
        <w:t>tương</w:t>
      </w:r>
      <w:proofErr w:type="spellEnd"/>
      <w:r w:rsidR="00211A5D">
        <w:rPr>
          <w:sz w:val="28"/>
          <w:szCs w:val="28"/>
          <w:lang w:val="es-MX"/>
        </w:rPr>
        <w:t xml:space="preserve"> </w:t>
      </w:r>
      <w:proofErr w:type="spellStart"/>
      <w:r w:rsidR="00211A5D">
        <w:rPr>
          <w:sz w:val="28"/>
          <w:szCs w:val="28"/>
          <w:lang w:val="es-MX"/>
        </w:rPr>
        <w:t>đương</w:t>
      </w:r>
      <w:proofErr w:type="spellEnd"/>
      <w:r w:rsidR="00211A5D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cấp</w:t>
      </w:r>
      <w:proofErr w:type="spellEnd"/>
      <w:r w:rsidR="00233034" w:rsidRPr="00651251">
        <w:rPr>
          <w:sz w:val="28"/>
          <w:szCs w:val="28"/>
          <w:lang w:val="es-MX"/>
        </w:rPr>
        <w:t xml:space="preserve"> </w:t>
      </w:r>
      <w:proofErr w:type="spellStart"/>
      <w:r w:rsidR="00233034" w:rsidRPr="00651251">
        <w:rPr>
          <w:sz w:val="28"/>
          <w:szCs w:val="28"/>
          <w:lang w:val="es-MX"/>
        </w:rPr>
        <w:t>phòng</w:t>
      </w:r>
      <w:proofErr w:type="spellEnd"/>
      <w:r w:rsidR="00233034" w:rsidRPr="00651251">
        <w:rPr>
          <w:sz w:val="28"/>
          <w:szCs w:val="28"/>
          <w:lang w:val="es-MX"/>
        </w:rPr>
        <w:t>.</w:t>
      </w:r>
    </w:p>
    <w:p w14:paraId="55A7267B" w14:textId="77777777" w:rsidR="00185857" w:rsidRDefault="00185857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es-ES_tradnl"/>
        </w:rPr>
      </w:pPr>
    </w:p>
    <w:p w14:paraId="662D2241" w14:textId="77777777" w:rsidR="008D2069" w:rsidRDefault="009C03A8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/>
          <w:sz w:val="28"/>
          <w:szCs w:val="28"/>
          <w:lang w:val="es-ES_tradnl"/>
        </w:rPr>
        <w:lastRenderedPageBreak/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5. </w:t>
      </w:r>
      <w:proofErr w:type="spellStart"/>
      <w:r w:rsidRPr="00651251">
        <w:rPr>
          <w:b/>
          <w:sz w:val="28"/>
          <w:szCs w:val="28"/>
          <w:lang w:val="es-ES_tradnl"/>
        </w:rPr>
        <w:t>Công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tác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chỉ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đạo</w:t>
      </w:r>
      <w:proofErr w:type="spellEnd"/>
      <w:r w:rsidRPr="00651251">
        <w:rPr>
          <w:b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/>
          <w:sz w:val="28"/>
          <w:szCs w:val="28"/>
          <w:lang w:val="es-ES_tradnl"/>
        </w:rPr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hành</w:t>
      </w:r>
      <w:proofErr w:type="spellEnd"/>
    </w:p>
    <w:p w14:paraId="6C88180A" w14:textId="77777777" w:rsidR="008D2069" w:rsidRDefault="00823973" w:rsidP="00C1788E">
      <w:pPr>
        <w:pStyle w:val="NormalWeb"/>
        <w:spacing w:before="120" w:after="120" w:line="340" w:lineRule="exact"/>
        <w:ind w:firstLine="567"/>
        <w:jc w:val="both"/>
        <w:rPr>
          <w:bCs/>
          <w:spacing w:val="-2"/>
          <w:sz w:val="28"/>
          <w:szCs w:val="28"/>
          <w:lang w:val="es-ES_tradnl"/>
        </w:rPr>
      </w:pPr>
      <w:bookmarkStart w:id="1" w:name="_Hlk43816851"/>
      <w:r w:rsidRPr="00651251">
        <w:rPr>
          <w:bCs/>
          <w:spacing w:val="-2"/>
          <w:sz w:val="28"/>
          <w:szCs w:val="28"/>
          <w:lang w:val="es-ES_tradnl"/>
        </w:rPr>
        <w:t xml:space="preserve">1.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Chủ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nhiệm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Văn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phòng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hội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là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người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đứng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đầu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Văn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phòng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hội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,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lãnh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đạo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công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tác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của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Văn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phòng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Quốc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075E70" w:rsidRPr="00C1788E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075E70" w:rsidRPr="00C1788E">
        <w:rPr>
          <w:bCs/>
          <w:spacing w:val="2"/>
          <w:sz w:val="28"/>
          <w:szCs w:val="28"/>
          <w:lang w:val="es-ES_tradnl"/>
        </w:rPr>
        <w:t xml:space="preserve">; </w:t>
      </w:r>
      <w:proofErr w:type="spellStart"/>
      <w:r w:rsidRPr="00C1788E">
        <w:rPr>
          <w:bCs/>
          <w:spacing w:val="2"/>
          <w:sz w:val="28"/>
          <w:szCs w:val="28"/>
          <w:lang w:val="es-ES_tradnl"/>
        </w:rPr>
        <w:t>chịu</w:t>
      </w:r>
      <w:proofErr w:type="spellEnd"/>
      <w:r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Pr="00C1788E">
        <w:rPr>
          <w:bCs/>
          <w:spacing w:val="2"/>
          <w:sz w:val="28"/>
          <w:szCs w:val="28"/>
          <w:lang w:val="es-ES_tradnl"/>
        </w:rPr>
        <w:t>trách</w:t>
      </w:r>
      <w:proofErr w:type="spellEnd"/>
      <w:r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Pr="00C1788E">
        <w:rPr>
          <w:bCs/>
          <w:spacing w:val="2"/>
          <w:sz w:val="28"/>
          <w:szCs w:val="28"/>
          <w:lang w:val="es-ES_tradnl"/>
        </w:rPr>
        <w:t>nhiệm</w:t>
      </w:r>
      <w:proofErr w:type="spellEnd"/>
      <w:r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Pr="00C1788E">
        <w:rPr>
          <w:bCs/>
          <w:spacing w:val="2"/>
          <w:sz w:val="28"/>
          <w:szCs w:val="28"/>
          <w:lang w:val="es-ES_tradnl"/>
        </w:rPr>
        <w:t>trước</w:t>
      </w:r>
      <w:proofErr w:type="spellEnd"/>
      <w:r w:rsidR="00CE275C" w:rsidRPr="00C1788E">
        <w:rPr>
          <w:bCs/>
          <w:spacing w:val="2"/>
          <w:sz w:val="28"/>
          <w:szCs w:val="28"/>
          <w:lang w:val="vi-VN"/>
        </w:rPr>
        <w:t xml:space="preserve"> Quốc hội,</w:t>
      </w:r>
      <w:r w:rsidRPr="00C1788E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Pr="00C1788E">
        <w:rPr>
          <w:bCs/>
          <w:spacing w:val="2"/>
          <w:sz w:val="28"/>
          <w:szCs w:val="28"/>
          <w:lang w:val="es-ES_tradnl"/>
        </w:rPr>
        <w:t>Ủy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Thường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vụ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hội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về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công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tác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của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Văn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phòng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pacing w:val="-2"/>
          <w:sz w:val="28"/>
          <w:szCs w:val="28"/>
          <w:lang w:val="es-ES_tradnl"/>
        </w:rPr>
        <w:t>hội</w:t>
      </w:r>
      <w:proofErr w:type="spellEnd"/>
      <w:r w:rsidRPr="00651251">
        <w:rPr>
          <w:bCs/>
          <w:spacing w:val="-2"/>
          <w:sz w:val="28"/>
          <w:szCs w:val="28"/>
          <w:lang w:val="es-ES_tradnl"/>
        </w:rPr>
        <w:t xml:space="preserve">. </w:t>
      </w:r>
    </w:p>
    <w:p w14:paraId="3C0F1E36" w14:textId="57938DB9" w:rsidR="008D2069" w:rsidRDefault="00075E70" w:rsidP="00C1788E">
      <w:pPr>
        <w:pStyle w:val="NormalWeb"/>
        <w:spacing w:before="120" w:after="120" w:line="340" w:lineRule="exact"/>
        <w:ind w:firstLine="567"/>
        <w:jc w:val="both"/>
        <w:rPr>
          <w:sz w:val="28"/>
          <w:szCs w:val="28"/>
          <w:lang w:val="vi-VN"/>
        </w:rPr>
      </w:pPr>
      <w:proofErr w:type="spellStart"/>
      <w:r w:rsidRPr="00651251">
        <w:rPr>
          <w:bCs/>
          <w:spacing w:val="-2"/>
          <w:sz w:val="28"/>
          <w:szCs w:val="28"/>
          <w:lang w:val="es-ES_tradnl"/>
        </w:rPr>
        <w:t>Các</w:t>
      </w:r>
      <w:proofErr w:type="spellEnd"/>
      <w:r w:rsidRPr="00A95837">
        <w:rPr>
          <w:sz w:val="28"/>
          <w:szCs w:val="28"/>
          <w:lang w:val="vi-VN"/>
        </w:rPr>
        <w:t xml:space="preserve"> Phó </w:t>
      </w:r>
      <w:proofErr w:type="spellStart"/>
      <w:r>
        <w:rPr>
          <w:sz w:val="28"/>
          <w:szCs w:val="28"/>
          <w:lang w:val="en-GB" w:eastAsia="en-GB"/>
        </w:rPr>
        <w:t>Chủ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nhiệm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Văn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phòng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Quốc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hội</w:t>
      </w:r>
      <w:proofErr w:type="spellEnd"/>
      <w:r w:rsidRPr="00A95837">
        <w:rPr>
          <w:sz w:val="28"/>
          <w:szCs w:val="28"/>
          <w:lang w:val="vi-VN"/>
        </w:rPr>
        <w:t xml:space="preserve"> giúp </w:t>
      </w:r>
      <w:proofErr w:type="spellStart"/>
      <w:r>
        <w:rPr>
          <w:sz w:val="28"/>
          <w:szCs w:val="28"/>
          <w:lang w:val="en-GB" w:eastAsia="en-GB"/>
        </w:rPr>
        <w:t>Chủ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nhiệm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Văn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phòng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r w:rsidR="00AB4EE7">
        <w:rPr>
          <w:sz w:val="28"/>
          <w:szCs w:val="28"/>
          <w:lang w:val="en-GB" w:eastAsia="en-GB"/>
        </w:rPr>
        <w:br/>
      </w:r>
      <w:proofErr w:type="spellStart"/>
      <w:r>
        <w:rPr>
          <w:sz w:val="28"/>
          <w:szCs w:val="28"/>
          <w:lang w:val="en-GB" w:eastAsia="en-GB"/>
        </w:rPr>
        <w:t>Quốc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hội</w:t>
      </w:r>
      <w:proofErr w:type="spellEnd"/>
      <w:r w:rsidRPr="00A95837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  <w:lang w:val="en-GB"/>
        </w:rPr>
        <w:t>thực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hiện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nhiệm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vụ</w:t>
      </w:r>
      <w:proofErr w:type="spellEnd"/>
      <w:r>
        <w:rPr>
          <w:sz w:val="28"/>
          <w:szCs w:val="28"/>
          <w:lang w:val="en-GB"/>
        </w:rPr>
        <w:t xml:space="preserve"> do </w:t>
      </w:r>
      <w:proofErr w:type="spellStart"/>
      <w:r>
        <w:rPr>
          <w:sz w:val="28"/>
          <w:szCs w:val="28"/>
          <w:lang w:val="en-GB"/>
        </w:rPr>
        <w:t>Chủ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nhiệm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Văn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phòng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Quốc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hội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phân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công</w:t>
      </w:r>
      <w:proofErr w:type="spellEnd"/>
      <w:r>
        <w:rPr>
          <w:sz w:val="28"/>
          <w:szCs w:val="28"/>
          <w:lang w:val="en-GB"/>
        </w:rPr>
        <w:t xml:space="preserve">; </w:t>
      </w:r>
      <w:r w:rsidRPr="00A95837">
        <w:rPr>
          <w:sz w:val="28"/>
          <w:szCs w:val="28"/>
          <w:lang w:val="vi-VN"/>
        </w:rPr>
        <w:t xml:space="preserve">chịu trách nhiệm trước </w:t>
      </w:r>
      <w:proofErr w:type="spellStart"/>
      <w:r>
        <w:rPr>
          <w:sz w:val="28"/>
          <w:szCs w:val="28"/>
          <w:lang w:val="en-GB" w:eastAsia="en-GB"/>
        </w:rPr>
        <w:t>Ủy</w:t>
      </w:r>
      <w:proofErr w:type="spellEnd"/>
      <w:r>
        <w:rPr>
          <w:sz w:val="28"/>
          <w:szCs w:val="28"/>
          <w:lang w:val="en-GB" w:eastAsia="en-GB"/>
        </w:rPr>
        <w:t xml:space="preserve"> ban </w:t>
      </w:r>
      <w:proofErr w:type="spellStart"/>
      <w:r>
        <w:rPr>
          <w:sz w:val="28"/>
          <w:szCs w:val="28"/>
          <w:lang w:val="en-GB" w:eastAsia="en-GB"/>
        </w:rPr>
        <w:t>Thường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vụ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Quốc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hội</w:t>
      </w:r>
      <w:proofErr w:type="spellEnd"/>
      <w:r>
        <w:rPr>
          <w:sz w:val="28"/>
          <w:szCs w:val="28"/>
          <w:lang w:val="en-GB" w:eastAsia="en-GB"/>
        </w:rPr>
        <w:t xml:space="preserve">, </w:t>
      </w:r>
      <w:proofErr w:type="spellStart"/>
      <w:r>
        <w:rPr>
          <w:sz w:val="28"/>
          <w:szCs w:val="28"/>
          <w:lang w:val="en-GB" w:eastAsia="en-GB"/>
        </w:rPr>
        <w:t>Chủ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nhiệm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Văn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phòng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Quốc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hội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r w:rsidRPr="00A95837">
        <w:rPr>
          <w:sz w:val="28"/>
          <w:szCs w:val="28"/>
          <w:lang w:val="vi-VN"/>
        </w:rPr>
        <w:t xml:space="preserve">và trước pháp luật về </w:t>
      </w:r>
      <w:proofErr w:type="spellStart"/>
      <w:r w:rsidR="00857302">
        <w:rPr>
          <w:sz w:val="28"/>
          <w:szCs w:val="28"/>
        </w:rPr>
        <w:t>việc</w:t>
      </w:r>
      <w:proofErr w:type="spellEnd"/>
      <w:r w:rsidR="00857302">
        <w:rPr>
          <w:sz w:val="28"/>
          <w:szCs w:val="28"/>
        </w:rPr>
        <w:t xml:space="preserve"> </w:t>
      </w:r>
      <w:proofErr w:type="spellStart"/>
      <w:r w:rsidR="00857302">
        <w:rPr>
          <w:sz w:val="28"/>
          <w:szCs w:val="28"/>
        </w:rPr>
        <w:t>thực</w:t>
      </w:r>
      <w:proofErr w:type="spellEnd"/>
      <w:r w:rsidR="00857302">
        <w:rPr>
          <w:sz w:val="28"/>
          <w:szCs w:val="28"/>
        </w:rPr>
        <w:t xml:space="preserve"> </w:t>
      </w:r>
      <w:proofErr w:type="spellStart"/>
      <w:r w:rsidR="00857302">
        <w:rPr>
          <w:sz w:val="28"/>
          <w:szCs w:val="28"/>
        </w:rPr>
        <w:t>hiện</w:t>
      </w:r>
      <w:proofErr w:type="spellEnd"/>
      <w:r w:rsidR="008573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GB"/>
        </w:rPr>
        <w:t>nhiệm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vụ</w:t>
      </w:r>
      <w:proofErr w:type="spellEnd"/>
      <w:r w:rsidRPr="00A95837">
        <w:rPr>
          <w:sz w:val="28"/>
          <w:szCs w:val="28"/>
          <w:lang w:val="vi-VN"/>
        </w:rPr>
        <w:t xml:space="preserve"> được phân công.</w:t>
      </w:r>
    </w:p>
    <w:bookmarkEnd w:id="1"/>
    <w:p w14:paraId="2B06CAB8" w14:textId="38E48C9D" w:rsidR="008D2069" w:rsidRDefault="00823973" w:rsidP="00C1788E">
      <w:pPr>
        <w:spacing w:before="120" w:after="120" w:line="340" w:lineRule="exact"/>
        <w:ind w:firstLine="567"/>
        <w:jc w:val="both"/>
        <w:rPr>
          <w:bCs/>
          <w:color w:val="000000"/>
          <w:sz w:val="28"/>
          <w:szCs w:val="28"/>
          <w:lang w:val="nl-NL"/>
        </w:rPr>
      </w:pPr>
      <w:r w:rsidRPr="00651251">
        <w:rPr>
          <w:bCs/>
          <w:sz w:val="28"/>
          <w:szCs w:val="28"/>
          <w:lang w:val="es-ES_tradnl"/>
        </w:rPr>
        <w:t xml:space="preserve">2. </w:t>
      </w:r>
      <w:r w:rsidRPr="00651251">
        <w:rPr>
          <w:bCs/>
          <w:color w:val="000000"/>
          <w:sz w:val="28"/>
          <w:szCs w:val="28"/>
          <w:lang w:val="nl-NL"/>
        </w:rPr>
        <w:t xml:space="preserve">Thường trực Hội đồng Dân tộc, </w:t>
      </w:r>
      <w:r w:rsidR="00770ED8" w:rsidRPr="00651251">
        <w:rPr>
          <w:bCs/>
          <w:color w:val="000000"/>
          <w:sz w:val="28"/>
          <w:szCs w:val="28"/>
          <w:lang w:val="nl-NL"/>
        </w:rPr>
        <w:t xml:space="preserve">Thường trực </w:t>
      </w:r>
      <w:r w:rsidRPr="00651251">
        <w:rPr>
          <w:bCs/>
          <w:color w:val="000000"/>
          <w:sz w:val="28"/>
          <w:szCs w:val="28"/>
          <w:lang w:val="nl-NL"/>
        </w:rPr>
        <w:t xml:space="preserve">Ủy ban của Quốc hội, </w:t>
      </w:r>
      <w:r w:rsidR="00FD54FB">
        <w:rPr>
          <w:bCs/>
          <w:color w:val="000000"/>
          <w:sz w:val="28"/>
          <w:szCs w:val="28"/>
          <w:lang w:val="nl-NL"/>
        </w:rPr>
        <w:t>T</w:t>
      </w:r>
      <w:r w:rsidRPr="00144EA5">
        <w:rPr>
          <w:bCs/>
          <w:color w:val="000000"/>
          <w:spacing w:val="4"/>
          <w:sz w:val="28"/>
          <w:szCs w:val="28"/>
          <w:lang w:val="nl-NL"/>
        </w:rPr>
        <w:t xml:space="preserve">rưởng </w:t>
      </w:r>
      <w:r w:rsidR="00EF7397" w:rsidRPr="00144EA5">
        <w:rPr>
          <w:bCs/>
          <w:color w:val="000000"/>
          <w:spacing w:val="4"/>
          <w:sz w:val="28"/>
          <w:szCs w:val="28"/>
          <w:lang w:val="nl-NL"/>
        </w:rPr>
        <w:t>Ban</w:t>
      </w:r>
      <w:r w:rsidRPr="00144EA5">
        <w:rPr>
          <w:bCs/>
          <w:color w:val="000000"/>
          <w:spacing w:val="4"/>
          <w:sz w:val="28"/>
          <w:szCs w:val="28"/>
          <w:lang w:val="nl-NL"/>
        </w:rPr>
        <w:t xml:space="preserve"> thuộc Ủy ban Thường vụ Quốc hội chịu trách nhiệm trước </w:t>
      </w:r>
      <w:r w:rsidRPr="00144EA5">
        <w:rPr>
          <w:bCs/>
          <w:color w:val="000000"/>
          <w:spacing w:val="-4"/>
          <w:sz w:val="28"/>
          <w:szCs w:val="28"/>
          <w:lang w:val="nl-NL"/>
        </w:rPr>
        <w:t xml:space="preserve">Ủy ban Thường vụ Quốc hội về các </w:t>
      </w:r>
      <w:r w:rsidR="00B46ED2" w:rsidRPr="00144EA5">
        <w:rPr>
          <w:bCs/>
          <w:color w:val="000000"/>
          <w:spacing w:val="-4"/>
          <w:sz w:val="28"/>
          <w:szCs w:val="28"/>
          <w:lang w:val="nl-NL"/>
        </w:rPr>
        <w:t xml:space="preserve">nội dung </w:t>
      </w:r>
      <w:r w:rsidRPr="00144EA5">
        <w:rPr>
          <w:bCs/>
          <w:color w:val="000000"/>
          <w:spacing w:val="-4"/>
          <w:sz w:val="28"/>
          <w:szCs w:val="28"/>
          <w:lang w:val="nl-NL"/>
        </w:rPr>
        <w:t>công tác quy định tại khoản 1 Điều 6</w:t>
      </w:r>
      <w:r w:rsidR="00CE275C" w:rsidRPr="00144EA5">
        <w:rPr>
          <w:bCs/>
          <w:color w:val="000000"/>
          <w:spacing w:val="-4"/>
          <w:sz w:val="28"/>
          <w:szCs w:val="28"/>
          <w:lang w:val="nl-NL"/>
        </w:rPr>
        <w:t>,</w:t>
      </w:r>
      <w:r w:rsidRPr="00651251">
        <w:rPr>
          <w:bCs/>
          <w:color w:val="000000"/>
          <w:sz w:val="28"/>
          <w:szCs w:val="28"/>
          <w:lang w:val="nl-NL"/>
        </w:rPr>
        <w:t xml:space="preserve"> </w:t>
      </w:r>
      <w:r w:rsidR="00AB4EE7">
        <w:rPr>
          <w:bCs/>
          <w:color w:val="000000"/>
          <w:sz w:val="28"/>
          <w:szCs w:val="28"/>
          <w:lang w:val="nl-NL"/>
        </w:rPr>
        <w:t>khoản 2</w:t>
      </w:r>
      <w:r w:rsidR="00E30DF8">
        <w:rPr>
          <w:bCs/>
          <w:color w:val="000000"/>
          <w:sz w:val="28"/>
          <w:szCs w:val="28"/>
          <w:lang w:val="nl-NL"/>
        </w:rPr>
        <w:t xml:space="preserve"> và</w:t>
      </w:r>
      <w:r w:rsidR="00AB4EE7">
        <w:rPr>
          <w:bCs/>
          <w:color w:val="000000"/>
          <w:sz w:val="28"/>
          <w:szCs w:val="28"/>
          <w:lang w:val="nl-NL"/>
        </w:rPr>
        <w:t xml:space="preserve"> khoản 3 </w:t>
      </w:r>
      <w:r w:rsidRPr="00651251">
        <w:rPr>
          <w:bCs/>
          <w:color w:val="000000"/>
          <w:sz w:val="28"/>
          <w:szCs w:val="28"/>
          <w:lang w:val="nl-NL"/>
        </w:rPr>
        <w:t>Điều 7</w:t>
      </w:r>
      <w:r w:rsidR="00E30DF8">
        <w:rPr>
          <w:bCs/>
          <w:color w:val="000000"/>
          <w:sz w:val="28"/>
          <w:szCs w:val="28"/>
          <w:lang w:val="nl-NL"/>
        </w:rPr>
        <w:t>,</w:t>
      </w:r>
      <w:r w:rsidRPr="00651251">
        <w:rPr>
          <w:bCs/>
          <w:color w:val="000000"/>
          <w:sz w:val="28"/>
          <w:szCs w:val="28"/>
          <w:lang w:val="nl-NL"/>
        </w:rPr>
        <w:t xml:space="preserve"> khoản </w:t>
      </w:r>
      <w:r w:rsidR="00EF2425">
        <w:rPr>
          <w:bCs/>
          <w:color w:val="000000"/>
          <w:sz w:val="28"/>
          <w:szCs w:val="28"/>
          <w:lang w:val="nl-NL"/>
        </w:rPr>
        <w:t>1</w:t>
      </w:r>
      <w:r w:rsidRPr="00651251">
        <w:rPr>
          <w:bCs/>
          <w:color w:val="000000"/>
          <w:sz w:val="28"/>
          <w:szCs w:val="28"/>
          <w:lang w:val="nl-NL"/>
        </w:rPr>
        <w:t xml:space="preserve"> Điều 8</w:t>
      </w:r>
      <w:r w:rsidR="00CE275C">
        <w:rPr>
          <w:bCs/>
          <w:color w:val="000000"/>
          <w:sz w:val="28"/>
          <w:szCs w:val="28"/>
          <w:lang w:val="nl-NL"/>
        </w:rPr>
        <w:t xml:space="preserve"> của</w:t>
      </w:r>
      <w:r w:rsidRPr="00651251">
        <w:rPr>
          <w:bCs/>
          <w:color w:val="000000"/>
          <w:sz w:val="28"/>
          <w:szCs w:val="28"/>
          <w:lang w:val="nl-NL"/>
        </w:rPr>
        <w:t xml:space="preserve"> Nghị </w:t>
      </w:r>
      <w:r w:rsidR="00564103">
        <w:rPr>
          <w:bCs/>
          <w:color w:val="000000"/>
          <w:sz w:val="28"/>
          <w:szCs w:val="28"/>
          <w:lang w:val="nl-NL"/>
        </w:rPr>
        <w:t>q</w:t>
      </w:r>
      <w:r w:rsidRPr="00651251">
        <w:rPr>
          <w:bCs/>
          <w:color w:val="000000"/>
          <w:sz w:val="28"/>
          <w:szCs w:val="28"/>
          <w:lang w:val="nl-NL"/>
        </w:rPr>
        <w:t>uyết này.</w:t>
      </w:r>
    </w:p>
    <w:p w14:paraId="3E9BCB29" w14:textId="248DCF46" w:rsidR="008D2069" w:rsidRDefault="00823973" w:rsidP="00C1788E">
      <w:pPr>
        <w:pStyle w:val="Bodytext30"/>
        <w:shd w:val="clear" w:color="auto" w:fill="auto"/>
        <w:spacing w:before="120" w:after="120" w:line="340" w:lineRule="exact"/>
        <w:ind w:firstLine="567"/>
        <w:jc w:val="both"/>
        <w:rPr>
          <w:rStyle w:val="Bodytext3"/>
          <w:rFonts w:eastAsia="Batang"/>
          <w:b/>
          <w:bCs/>
          <w:color w:val="000000"/>
          <w:sz w:val="24"/>
          <w:szCs w:val="24"/>
          <w:lang w:eastAsia="vi-VN"/>
        </w:rPr>
      </w:pPr>
      <w:r w:rsidRPr="00651251">
        <w:rPr>
          <w:b w:val="0"/>
          <w:lang w:val="es-ES_tradnl"/>
        </w:rPr>
        <w:t xml:space="preserve">3.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Vụ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="005F0BD6">
        <w:rPr>
          <w:rStyle w:val="Bodytext3"/>
          <w:rFonts w:eastAsia="Batang"/>
          <w:bCs/>
          <w:color w:val="000000"/>
          <w:lang w:eastAsia="vi-VN"/>
        </w:rPr>
        <w:t>cục</w:t>
      </w:r>
      <w:proofErr w:type="spellEnd"/>
      <w:r w:rsidR="005F0BD6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5F0BD6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="005F0BD6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tương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đương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cấp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vụ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sự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nghiệp</w:t>
      </w:r>
      <w:proofErr w:type="spellEnd"/>
      <w:r w:rsidR="009C0272"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="009C0272" w:rsidRPr="00144EA5">
        <w:rPr>
          <w:b w:val="0"/>
          <w:spacing w:val="-4"/>
          <w:lang w:val="en-GB"/>
        </w:rPr>
        <w:t>công</w:t>
      </w:r>
      <w:proofErr w:type="spellEnd"/>
      <w:r w:rsidR="009C0272" w:rsidRPr="00144EA5">
        <w:rPr>
          <w:b w:val="0"/>
          <w:spacing w:val="-4"/>
          <w:lang w:val="en-GB"/>
        </w:rPr>
        <w:t xml:space="preserve"> </w:t>
      </w:r>
      <w:proofErr w:type="spellStart"/>
      <w:r w:rsidR="009C0272" w:rsidRPr="00144EA5">
        <w:rPr>
          <w:b w:val="0"/>
          <w:spacing w:val="-4"/>
          <w:lang w:val="en-GB"/>
        </w:rPr>
        <w:t>lập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điều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hành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công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việc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của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vụ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, </w:t>
      </w:r>
      <w:proofErr w:type="spellStart"/>
      <w:r w:rsidR="006533E7" w:rsidRPr="00144EA5">
        <w:rPr>
          <w:rStyle w:val="Bodytext3"/>
          <w:rFonts w:eastAsia="Batang"/>
          <w:bCs/>
          <w:color w:val="000000"/>
          <w:spacing w:val="-4"/>
          <w:lang w:eastAsia="vi-VN"/>
        </w:rPr>
        <w:t>cục</w:t>
      </w:r>
      <w:proofErr w:type="spellEnd"/>
      <w:r w:rsidR="006533E7"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,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đơn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vị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mình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.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Giúp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 </w:t>
      </w:r>
      <w:r w:rsidR="00972D70" w:rsidRPr="00144EA5">
        <w:rPr>
          <w:rStyle w:val="Bodytext3"/>
          <w:rFonts w:eastAsia="Batang"/>
          <w:bCs/>
          <w:color w:val="000000"/>
          <w:spacing w:val="-4"/>
          <w:lang w:val="vi-VN" w:eastAsia="vi-VN"/>
        </w:rPr>
        <w:t>v</w:t>
      </w:r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 xml:space="preserve">ụ </w:t>
      </w:r>
      <w:proofErr w:type="spellStart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trưởng</w:t>
      </w:r>
      <w:proofErr w:type="spellEnd"/>
      <w:r w:rsidRPr="00144EA5">
        <w:rPr>
          <w:rStyle w:val="Bodytext3"/>
          <w:rFonts w:eastAsia="Batang"/>
          <w:bCs/>
          <w:color w:val="000000"/>
          <w:spacing w:val="-4"/>
          <w:lang w:eastAsia="vi-VN"/>
        </w:rPr>
        <w:t>,</w:t>
      </w:r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6533E7">
        <w:rPr>
          <w:rStyle w:val="Bodytext3"/>
          <w:rFonts w:eastAsia="Batang"/>
          <w:bCs/>
          <w:color w:val="000000"/>
          <w:lang w:eastAsia="vi-VN"/>
        </w:rPr>
        <w:t>cục</w:t>
      </w:r>
      <w:proofErr w:type="spellEnd"/>
      <w:r w:rsidR="006533E7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6533E7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="006533E7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tương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đương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cấp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vụ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trưởng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sự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nghiệp</w:t>
      </w:r>
      <w:proofErr w:type="spellEnd"/>
      <w:r w:rsidR="009C0272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9C0272" w:rsidRPr="00144EA5">
        <w:rPr>
          <w:b w:val="0"/>
          <w:lang w:val="en-GB"/>
        </w:rPr>
        <w:t>công</w:t>
      </w:r>
      <w:proofErr w:type="spellEnd"/>
      <w:r w:rsidR="009C0272" w:rsidRPr="00144EA5">
        <w:rPr>
          <w:b w:val="0"/>
          <w:lang w:val="en-GB"/>
        </w:rPr>
        <w:t xml:space="preserve"> </w:t>
      </w:r>
      <w:proofErr w:type="spellStart"/>
      <w:r w:rsidR="009C0272" w:rsidRPr="00144EA5">
        <w:rPr>
          <w:b w:val="0"/>
          <w:lang w:val="en-GB"/>
        </w:rPr>
        <w:t>lập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có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một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B46ED2">
        <w:rPr>
          <w:rStyle w:val="Bodytext3"/>
          <w:rFonts w:eastAsia="Batang"/>
          <w:bCs/>
          <w:color w:val="000000"/>
          <w:lang w:eastAsia="vi-VN"/>
        </w:rPr>
        <w:t>hoặc</w:t>
      </w:r>
      <w:proofErr w:type="spellEnd"/>
      <w:r w:rsidR="00B46ED2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B46ED2">
        <w:rPr>
          <w:rStyle w:val="Bodytext3"/>
          <w:rFonts w:eastAsia="Batang"/>
          <w:bCs/>
          <w:color w:val="000000"/>
          <w:lang w:eastAsia="vi-VN"/>
        </w:rPr>
        <w:t>một</w:t>
      </w:r>
      <w:proofErr w:type="spellEnd"/>
      <w:r w:rsidR="00B46ED2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số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cấp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phó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theo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chức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năng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nhiệm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vụ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phù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hợp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với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thực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tế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đặc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điểm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của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vụ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cục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651251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651251">
        <w:rPr>
          <w:rStyle w:val="Bodytext3"/>
          <w:rFonts w:eastAsia="Batang"/>
          <w:bCs/>
          <w:color w:val="000000"/>
          <w:lang w:eastAsia="vi-VN"/>
        </w:rPr>
        <w:t>.</w:t>
      </w:r>
    </w:p>
    <w:p w14:paraId="79CDC752" w14:textId="70F2CDFF" w:rsidR="008D2069" w:rsidRDefault="005017F2" w:rsidP="00C1788E">
      <w:pPr>
        <w:pStyle w:val="Bodytext30"/>
        <w:shd w:val="clear" w:color="auto" w:fill="auto"/>
        <w:spacing w:before="120" w:after="120" w:line="340" w:lineRule="exact"/>
        <w:ind w:firstLine="567"/>
        <w:jc w:val="both"/>
        <w:rPr>
          <w:rStyle w:val="Bodytext3"/>
          <w:rFonts w:eastAsia="Batang"/>
          <w:b/>
          <w:bCs/>
          <w:color w:val="000000"/>
          <w:sz w:val="24"/>
          <w:szCs w:val="24"/>
          <w:lang w:eastAsia="vi-VN"/>
        </w:rPr>
      </w:pP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Số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lượng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cấp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phó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của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người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đứng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đầu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vụ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,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cục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>,</w:t>
      </w:r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đơn</w:t>
      </w:r>
      <w:proofErr w:type="spellEnd"/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vị</w:t>
      </w:r>
      <w:proofErr w:type="spellEnd"/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tương</w:t>
      </w:r>
      <w:proofErr w:type="spellEnd"/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đương</w:t>
      </w:r>
      <w:proofErr w:type="spellEnd"/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cấp</w:t>
      </w:r>
      <w:proofErr w:type="spellEnd"/>
      <w:r w:rsidRPr="00C1788E">
        <w:rPr>
          <w:rStyle w:val="Bodytext3"/>
          <w:rFonts w:eastAsia="Batang"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color w:val="000000"/>
          <w:lang w:eastAsia="vi-VN"/>
        </w:rPr>
        <w:t>vụ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bình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quân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không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quá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03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người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trên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một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.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Chủ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nhiệm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Văn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phòng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Quốc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hội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quyết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định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số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lượng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cụ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thể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đối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với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từng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sau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khi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xin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ý </w:t>
      </w:r>
      <w:proofErr w:type="spellStart"/>
      <w:r w:rsidRPr="00C1788E">
        <w:rPr>
          <w:rStyle w:val="Bodytext3"/>
          <w:rFonts w:eastAsia="Batang"/>
          <w:bCs/>
          <w:color w:val="000000"/>
          <w:lang w:eastAsia="vi-VN"/>
        </w:rPr>
        <w:t>kiến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833B73">
        <w:rPr>
          <w:rStyle w:val="Bodytext3"/>
          <w:rFonts w:eastAsia="Batang"/>
          <w:bCs/>
          <w:color w:val="000000"/>
          <w:lang w:eastAsia="vi-VN"/>
        </w:rPr>
        <w:t>của</w:t>
      </w:r>
      <w:proofErr w:type="spellEnd"/>
      <w:r w:rsidR="00833B73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833B73">
        <w:rPr>
          <w:rStyle w:val="Bodytext3"/>
          <w:rFonts w:eastAsia="Batang"/>
          <w:bCs/>
          <w:color w:val="000000"/>
          <w:lang w:eastAsia="vi-VN"/>
        </w:rPr>
        <w:t>Lãnh</w:t>
      </w:r>
      <w:proofErr w:type="spellEnd"/>
      <w:r w:rsidR="00833B73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833B73">
        <w:rPr>
          <w:rStyle w:val="Bodytext3"/>
          <w:rFonts w:eastAsia="Batang"/>
          <w:bCs/>
          <w:color w:val="000000"/>
          <w:lang w:eastAsia="vi-VN"/>
        </w:rPr>
        <w:t>đạo</w:t>
      </w:r>
      <w:proofErr w:type="spellEnd"/>
      <w:r w:rsidR="00833B73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833B73">
        <w:rPr>
          <w:rStyle w:val="Bodytext3"/>
          <w:rFonts w:eastAsia="Batang"/>
          <w:bCs/>
          <w:color w:val="000000"/>
          <w:lang w:eastAsia="vi-VN"/>
        </w:rPr>
        <w:t>Quốc</w:t>
      </w:r>
      <w:proofErr w:type="spellEnd"/>
      <w:r w:rsidR="00833B73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833B73">
        <w:rPr>
          <w:rStyle w:val="Bodytext3"/>
          <w:rFonts w:eastAsia="Batang"/>
          <w:bCs/>
          <w:color w:val="000000"/>
          <w:lang w:eastAsia="vi-VN"/>
        </w:rPr>
        <w:t>hội</w:t>
      </w:r>
      <w:proofErr w:type="spellEnd"/>
      <w:r w:rsidRPr="00C1788E">
        <w:rPr>
          <w:rStyle w:val="Bodytext3"/>
          <w:rFonts w:eastAsia="Batang"/>
          <w:bCs/>
          <w:color w:val="000000"/>
          <w:lang w:eastAsia="vi-VN"/>
        </w:rPr>
        <w:t>.</w:t>
      </w:r>
      <w:r w:rsidR="004363C3" w:rsidRPr="00104AF5">
        <w:rPr>
          <w:rStyle w:val="Bodytext3"/>
          <w:rFonts w:eastAsia="Batang"/>
          <w:bCs/>
          <w:color w:val="000000"/>
          <w:lang w:eastAsia="vi-VN"/>
        </w:rPr>
        <w:t xml:space="preserve"> </w:t>
      </w:r>
    </w:p>
    <w:p w14:paraId="6664966A" w14:textId="33E4237D" w:rsidR="008D2069" w:rsidRDefault="00B46ED2" w:rsidP="00C1788E">
      <w:pPr>
        <w:pStyle w:val="Bodytext30"/>
        <w:shd w:val="clear" w:color="auto" w:fill="auto"/>
        <w:spacing w:before="120" w:after="120" w:line="340" w:lineRule="exact"/>
        <w:ind w:firstLine="567"/>
        <w:jc w:val="both"/>
        <w:rPr>
          <w:rStyle w:val="Bodytext3"/>
          <w:rFonts w:eastAsia="Batang"/>
          <w:bCs/>
          <w:color w:val="000000"/>
          <w:lang w:eastAsia="vi-VN"/>
        </w:rPr>
      </w:pPr>
      <w:proofErr w:type="spellStart"/>
      <w:r>
        <w:rPr>
          <w:rStyle w:val="Bodytext3"/>
          <w:rFonts w:eastAsia="Batang"/>
          <w:bCs/>
          <w:color w:val="000000"/>
          <w:lang w:eastAsia="vi-VN"/>
        </w:rPr>
        <w:t>Số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lượng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cấp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phó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của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người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đứng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đầu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43354B" w:rsidRPr="00D31963">
        <w:rPr>
          <w:b w:val="0"/>
        </w:rPr>
        <w:t>Báo</w:t>
      </w:r>
      <w:proofErr w:type="spellEnd"/>
      <w:r w:rsidR="0043354B" w:rsidRPr="00D31963">
        <w:rPr>
          <w:b w:val="0"/>
        </w:rPr>
        <w:t xml:space="preserve"> </w:t>
      </w:r>
      <w:proofErr w:type="spellStart"/>
      <w:r w:rsidR="0043354B" w:rsidRPr="00D31963">
        <w:rPr>
          <w:b w:val="0"/>
        </w:rPr>
        <w:t>Đại</w:t>
      </w:r>
      <w:proofErr w:type="spellEnd"/>
      <w:r w:rsidR="0043354B" w:rsidRPr="00D31963">
        <w:rPr>
          <w:b w:val="0"/>
        </w:rPr>
        <w:t xml:space="preserve"> </w:t>
      </w:r>
      <w:proofErr w:type="spellStart"/>
      <w:r w:rsidR="0043354B" w:rsidRPr="00D31963">
        <w:rPr>
          <w:b w:val="0"/>
        </w:rPr>
        <w:t>biểu</w:t>
      </w:r>
      <w:proofErr w:type="spellEnd"/>
      <w:r w:rsidR="0043354B" w:rsidRPr="00D31963">
        <w:rPr>
          <w:b w:val="0"/>
        </w:rPr>
        <w:t xml:space="preserve"> </w:t>
      </w:r>
      <w:proofErr w:type="spellStart"/>
      <w:r w:rsidR="0043354B" w:rsidRPr="00D31963">
        <w:rPr>
          <w:b w:val="0"/>
        </w:rPr>
        <w:t>Nhân</w:t>
      </w:r>
      <w:proofErr w:type="spellEnd"/>
      <w:r w:rsidR="0043354B" w:rsidRPr="00D31963">
        <w:rPr>
          <w:b w:val="0"/>
        </w:rPr>
        <w:t xml:space="preserve"> </w:t>
      </w:r>
      <w:proofErr w:type="spellStart"/>
      <w:r w:rsidR="0043354B" w:rsidRPr="00D31963">
        <w:rPr>
          <w:b w:val="0"/>
        </w:rPr>
        <w:t>dân</w:t>
      </w:r>
      <w:proofErr w:type="spellEnd"/>
      <w:r w:rsidR="008115FF" w:rsidRPr="00D31963">
        <w:rPr>
          <w:b w:val="0"/>
        </w:rPr>
        <w:t xml:space="preserve">, </w:t>
      </w:r>
      <w:proofErr w:type="spellStart"/>
      <w:r w:rsidR="008115FF" w:rsidRPr="00D31963">
        <w:rPr>
          <w:b w:val="0"/>
        </w:rPr>
        <w:t>Truyền</w:t>
      </w:r>
      <w:proofErr w:type="spellEnd"/>
      <w:r w:rsidR="008115FF" w:rsidRPr="00D31963">
        <w:rPr>
          <w:b w:val="0"/>
        </w:rPr>
        <w:t xml:space="preserve"> </w:t>
      </w:r>
      <w:proofErr w:type="spellStart"/>
      <w:r w:rsidR="008115FF" w:rsidRPr="00D31963">
        <w:rPr>
          <w:b w:val="0"/>
        </w:rPr>
        <w:t>hình</w:t>
      </w:r>
      <w:proofErr w:type="spellEnd"/>
      <w:r w:rsidR="008115FF" w:rsidRPr="00D31963">
        <w:rPr>
          <w:b w:val="0"/>
        </w:rPr>
        <w:t xml:space="preserve"> </w:t>
      </w:r>
      <w:proofErr w:type="spellStart"/>
      <w:r w:rsidR="008115FF" w:rsidRPr="00D31963">
        <w:rPr>
          <w:b w:val="0"/>
        </w:rPr>
        <w:t>Quốc</w:t>
      </w:r>
      <w:proofErr w:type="spellEnd"/>
      <w:r w:rsidR="008115FF" w:rsidRPr="00D31963">
        <w:rPr>
          <w:b w:val="0"/>
        </w:rPr>
        <w:t xml:space="preserve"> </w:t>
      </w:r>
      <w:proofErr w:type="spellStart"/>
      <w:r w:rsidR="008115FF" w:rsidRPr="00D31963">
        <w:rPr>
          <w:b w:val="0"/>
        </w:rPr>
        <w:t>hội</w:t>
      </w:r>
      <w:proofErr w:type="spellEnd"/>
      <w:r w:rsidR="008115FF" w:rsidRPr="00D31963">
        <w:rPr>
          <w:b w:val="0"/>
        </w:rPr>
        <w:t xml:space="preserve"> </w:t>
      </w:r>
      <w:proofErr w:type="spellStart"/>
      <w:r w:rsidR="008115FF" w:rsidRPr="00D31963">
        <w:rPr>
          <w:b w:val="0"/>
        </w:rPr>
        <w:t>Việt</w:t>
      </w:r>
      <w:proofErr w:type="spellEnd"/>
      <w:r w:rsidR="008115FF" w:rsidRPr="00D31963">
        <w:rPr>
          <w:b w:val="0"/>
        </w:rPr>
        <w:t xml:space="preserve"> Nam</w:t>
      </w:r>
      <w:r w:rsidR="008115FF" w:rsidRPr="00D31963" w:rsidDel="0043354B">
        <w:rPr>
          <w:rStyle w:val="Bodytext3"/>
          <w:rFonts w:eastAsia="Batang"/>
          <w:b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không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quá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 xml:space="preserve"> 03 </w:t>
      </w:r>
      <w:proofErr w:type="spellStart"/>
      <w:r>
        <w:rPr>
          <w:rStyle w:val="Bodytext3"/>
          <w:rFonts w:eastAsia="Batang"/>
          <w:bCs/>
          <w:color w:val="000000"/>
          <w:lang w:eastAsia="vi-VN"/>
        </w:rPr>
        <w:t>người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trên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một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đơn</w:t>
      </w:r>
      <w:proofErr w:type="spellEnd"/>
      <w:r w:rsidR="00A475F5">
        <w:rPr>
          <w:rStyle w:val="Bodytext3"/>
          <w:rFonts w:eastAsia="Batang"/>
          <w:bCs/>
          <w:color w:val="000000"/>
          <w:lang w:eastAsia="vi-VN"/>
        </w:rPr>
        <w:t xml:space="preserve"> </w:t>
      </w:r>
      <w:proofErr w:type="spellStart"/>
      <w:r w:rsidR="00A475F5">
        <w:rPr>
          <w:rStyle w:val="Bodytext3"/>
          <w:rFonts w:eastAsia="Batang"/>
          <w:bCs/>
          <w:color w:val="000000"/>
          <w:lang w:eastAsia="vi-VN"/>
        </w:rPr>
        <w:t>vị</w:t>
      </w:r>
      <w:proofErr w:type="spellEnd"/>
      <w:r>
        <w:rPr>
          <w:rStyle w:val="Bodytext3"/>
          <w:rFonts w:eastAsia="Batang"/>
          <w:bCs/>
          <w:color w:val="000000"/>
          <w:lang w:eastAsia="vi-VN"/>
        </w:rPr>
        <w:t>.</w:t>
      </w:r>
    </w:p>
    <w:p w14:paraId="7C9B79D8" w14:textId="5CF09A17" w:rsidR="00761AA4" w:rsidRPr="00D31963" w:rsidRDefault="00823973" w:rsidP="00C1788E">
      <w:pPr>
        <w:spacing w:before="120" w:after="120" w:line="340" w:lineRule="exact"/>
        <w:ind w:firstLine="567"/>
        <w:jc w:val="both"/>
        <w:rPr>
          <w:bCs/>
          <w:spacing w:val="4"/>
          <w:sz w:val="28"/>
          <w:szCs w:val="28"/>
          <w:lang w:val="es-ES_tradnl"/>
        </w:rPr>
      </w:pPr>
      <w:r w:rsidRPr="00D31963">
        <w:rPr>
          <w:bCs/>
          <w:sz w:val="28"/>
          <w:szCs w:val="28"/>
          <w:lang w:val="es-ES_tradnl"/>
        </w:rPr>
        <w:t xml:space="preserve">4. </w:t>
      </w:r>
      <w:proofErr w:type="spellStart"/>
      <w:r w:rsidRPr="00D31963">
        <w:rPr>
          <w:bCs/>
          <w:sz w:val="28"/>
          <w:szCs w:val="28"/>
          <w:lang w:val="es-ES_tradnl"/>
        </w:rPr>
        <w:t>Trưởng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phòng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, </w:t>
      </w:r>
      <w:proofErr w:type="spellStart"/>
      <w:r w:rsidR="00E70D37" w:rsidRPr="00D31963">
        <w:rPr>
          <w:bCs/>
          <w:sz w:val="28"/>
          <w:szCs w:val="28"/>
          <w:lang w:val="es-ES_tradnl"/>
        </w:rPr>
        <w:t>trưởng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đơn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vị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tương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đương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cấp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phòng</w:t>
      </w:r>
      <w:proofErr w:type="spellEnd"/>
      <w:r w:rsidR="001F3447" w:rsidRPr="00D31963">
        <w:rPr>
          <w:bCs/>
          <w:sz w:val="28"/>
          <w:szCs w:val="28"/>
          <w:lang w:val="vi-VN"/>
        </w:rPr>
        <w:t xml:space="preserve">, trưởng </w:t>
      </w:r>
      <w:proofErr w:type="spellStart"/>
      <w:r w:rsidR="001F3447" w:rsidRPr="00D31963">
        <w:rPr>
          <w:sz w:val="28"/>
          <w:szCs w:val="28"/>
        </w:rPr>
        <w:t>đơn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vị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sự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nghiệp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công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lập</w:t>
      </w:r>
      <w:proofErr w:type="spellEnd"/>
      <w:r w:rsidR="001F3447" w:rsidRPr="00D31963">
        <w:rPr>
          <w:bCs/>
          <w:sz w:val="28"/>
          <w:szCs w:val="28"/>
          <w:lang w:val="en-GB"/>
        </w:rPr>
        <w:t xml:space="preserve"> </w:t>
      </w:r>
      <w:r w:rsidR="001F3447" w:rsidRPr="00D31963">
        <w:rPr>
          <w:bCs/>
          <w:sz w:val="28"/>
          <w:szCs w:val="28"/>
          <w:lang w:val="vi-VN"/>
        </w:rPr>
        <w:t xml:space="preserve">thuộc </w:t>
      </w:r>
      <w:proofErr w:type="spellStart"/>
      <w:r w:rsidR="001F3447" w:rsidRPr="00D31963">
        <w:rPr>
          <w:bCs/>
          <w:color w:val="000000"/>
          <w:sz w:val="28"/>
          <w:szCs w:val="28"/>
          <w:lang w:val="en-GB"/>
        </w:rPr>
        <w:t>cục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điều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hành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và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thực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hiện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công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việc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của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phòng</w:t>
      </w:r>
      <w:proofErr w:type="spellEnd"/>
      <w:r w:rsidRPr="00D31963">
        <w:rPr>
          <w:bCs/>
          <w:sz w:val="28"/>
          <w:szCs w:val="28"/>
          <w:lang w:val="es-ES_tradnl"/>
        </w:rPr>
        <w:t>,</w:t>
      </w:r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đơn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vị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tương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đương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cấp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phòng</w:t>
      </w:r>
      <w:proofErr w:type="spellEnd"/>
      <w:r w:rsidR="001F3447" w:rsidRPr="00D31963">
        <w:rPr>
          <w:bCs/>
          <w:sz w:val="28"/>
          <w:szCs w:val="28"/>
          <w:lang w:val="vi-VN"/>
        </w:rPr>
        <w:t xml:space="preserve">, </w:t>
      </w:r>
      <w:proofErr w:type="spellStart"/>
      <w:r w:rsidR="001F3447" w:rsidRPr="00D31963">
        <w:rPr>
          <w:sz w:val="28"/>
          <w:szCs w:val="28"/>
        </w:rPr>
        <w:t>đơn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vị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sự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nghiệp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công</w:t>
      </w:r>
      <w:proofErr w:type="spellEnd"/>
      <w:r w:rsidR="001F3447" w:rsidRPr="00D31963">
        <w:rPr>
          <w:sz w:val="28"/>
          <w:szCs w:val="28"/>
        </w:rPr>
        <w:t xml:space="preserve"> </w:t>
      </w:r>
      <w:proofErr w:type="spellStart"/>
      <w:r w:rsidR="001F3447" w:rsidRPr="00D31963">
        <w:rPr>
          <w:sz w:val="28"/>
          <w:szCs w:val="28"/>
        </w:rPr>
        <w:t>lập</w:t>
      </w:r>
      <w:proofErr w:type="spellEnd"/>
      <w:r w:rsidR="001F3447" w:rsidRPr="00D31963">
        <w:rPr>
          <w:bCs/>
          <w:sz w:val="28"/>
          <w:szCs w:val="28"/>
          <w:lang w:val="en-GB"/>
        </w:rPr>
        <w:t xml:space="preserve"> </w:t>
      </w:r>
      <w:r w:rsidR="001F3447" w:rsidRPr="00D31963">
        <w:rPr>
          <w:bCs/>
          <w:sz w:val="28"/>
          <w:szCs w:val="28"/>
          <w:lang w:val="vi-VN"/>
        </w:rPr>
        <w:t xml:space="preserve">thuộc </w:t>
      </w:r>
      <w:proofErr w:type="spellStart"/>
      <w:r w:rsidR="001F3447" w:rsidRPr="00D31963">
        <w:rPr>
          <w:bCs/>
          <w:color w:val="000000"/>
          <w:sz w:val="28"/>
          <w:szCs w:val="28"/>
          <w:lang w:val="en-GB"/>
        </w:rPr>
        <w:t>cục</w:t>
      </w:r>
      <w:proofErr w:type="spellEnd"/>
      <w:r w:rsidR="00E70D37" w:rsidRPr="00D31963">
        <w:rPr>
          <w:bCs/>
          <w:sz w:val="28"/>
          <w:szCs w:val="28"/>
          <w:lang w:val="es-ES_tradnl"/>
        </w:rPr>
        <w:t>;</w:t>
      </w:r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trong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z w:val="28"/>
          <w:szCs w:val="28"/>
          <w:lang w:val="es-ES_tradnl"/>
        </w:rPr>
        <w:t>trường</w:t>
      </w:r>
      <w:proofErr w:type="spellEnd"/>
      <w:r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hợp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thật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cần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thiết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mới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bố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trí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pacing w:val="4"/>
          <w:sz w:val="28"/>
          <w:szCs w:val="28"/>
          <w:lang w:val="es-ES_tradnl"/>
        </w:rPr>
        <w:t>cấp</w:t>
      </w:r>
      <w:proofErr w:type="spellEnd"/>
      <w:r w:rsidR="00E70D37"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phó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giúp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việc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cho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trưởng</w:t>
      </w:r>
      <w:proofErr w:type="spellEnd"/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Pr="00D31963">
        <w:rPr>
          <w:bCs/>
          <w:spacing w:val="4"/>
          <w:sz w:val="28"/>
          <w:szCs w:val="28"/>
          <w:lang w:val="es-ES_tradnl"/>
        </w:rPr>
        <w:t>phòng</w:t>
      </w:r>
      <w:proofErr w:type="spellEnd"/>
      <w:r w:rsidR="00B46ED2" w:rsidRPr="00D31963">
        <w:rPr>
          <w:bCs/>
          <w:spacing w:val="4"/>
          <w:sz w:val="28"/>
          <w:szCs w:val="28"/>
          <w:lang w:val="es-ES_tradnl"/>
        </w:rPr>
        <w:t>,</w:t>
      </w:r>
      <w:r w:rsidRPr="00D31963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pacing w:val="4"/>
          <w:sz w:val="28"/>
          <w:szCs w:val="28"/>
          <w:lang w:val="es-ES_tradnl"/>
        </w:rPr>
        <w:t>trưởng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đơn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vị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tương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đương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cấp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phòng</w:t>
      </w:r>
      <w:proofErr w:type="spellEnd"/>
      <w:r w:rsidR="00761AA4" w:rsidRPr="00D31963">
        <w:rPr>
          <w:bCs/>
          <w:spacing w:val="4"/>
          <w:sz w:val="28"/>
          <w:szCs w:val="28"/>
          <w:lang w:val="vi-VN"/>
        </w:rPr>
        <w:t>.</w:t>
      </w:r>
      <w:r w:rsidR="00E70D37" w:rsidRPr="00D31963">
        <w:rPr>
          <w:bCs/>
          <w:spacing w:val="4"/>
          <w:sz w:val="28"/>
          <w:szCs w:val="28"/>
          <w:lang w:val="es-ES_tradnl"/>
        </w:rPr>
        <w:t xml:space="preserve"> </w:t>
      </w:r>
    </w:p>
    <w:p w14:paraId="3BEB43A3" w14:textId="6F05C086" w:rsidR="008D2069" w:rsidRPr="00D31963" w:rsidRDefault="00761AA4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vi-VN"/>
        </w:rPr>
      </w:pPr>
      <w:r w:rsidRPr="00D31963">
        <w:rPr>
          <w:bCs/>
          <w:spacing w:val="4"/>
          <w:sz w:val="28"/>
          <w:szCs w:val="28"/>
          <w:lang w:val="vi-VN"/>
        </w:rPr>
        <w:t>S</w:t>
      </w:r>
      <w:r w:rsidR="00823973" w:rsidRPr="00D31963">
        <w:rPr>
          <w:bCs/>
          <w:spacing w:val="4"/>
          <w:sz w:val="28"/>
          <w:szCs w:val="28"/>
          <w:lang w:val="es-ES_tradnl"/>
        </w:rPr>
        <w:t>ố</w:t>
      </w:r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lượng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cấp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phó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của</w:t>
      </w:r>
      <w:proofErr w:type="spellEnd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người</w:t>
      </w:r>
      <w:proofErr w:type="spellEnd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đứng</w:t>
      </w:r>
      <w:proofErr w:type="spellEnd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đầu</w:t>
      </w:r>
      <w:proofErr w:type="spellEnd"/>
      <w:r w:rsidR="008115FF" w:rsidRPr="00D31963">
        <w:rPr>
          <w:rStyle w:val="Bodytext3"/>
          <w:rFonts w:eastAsia="Batang"/>
          <w:color w:val="000000"/>
          <w:sz w:val="28"/>
          <w:szCs w:val="28"/>
          <w:lang w:eastAsia="vi-VN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phòng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, </w:t>
      </w:r>
      <w:proofErr w:type="spellStart"/>
      <w:r w:rsidR="00E70D37" w:rsidRPr="00D31963">
        <w:rPr>
          <w:bCs/>
          <w:sz w:val="28"/>
          <w:szCs w:val="28"/>
          <w:lang w:val="es-ES_tradnl"/>
        </w:rPr>
        <w:t>đơn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s-ES_tradnl"/>
        </w:rPr>
        <w:t>vị</w:t>
      </w:r>
      <w:proofErr w:type="spellEnd"/>
      <w:r w:rsidR="00E70D37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tương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đương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cấp</w:t>
      </w:r>
      <w:proofErr w:type="spellEnd"/>
      <w:r w:rsidR="00E70D37" w:rsidRPr="00D31963">
        <w:rPr>
          <w:bCs/>
          <w:sz w:val="28"/>
          <w:szCs w:val="28"/>
          <w:lang w:val="en-GB"/>
        </w:rPr>
        <w:t xml:space="preserve"> </w:t>
      </w:r>
      <w:proofErr w:type="spellStart"/>
      <w:r w:rsidR="00E70D37" w:rsidRPr="00D31963">
        <w:rPr>
          <w:bCs/>
          <w:sz w:val="28"/>
          <w:szCs w:val="28"/>
          <w:lang w:val="en-GB"/>
        </w:rPr>
        <w:t>phòng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thực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hiện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theo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quy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định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của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pháp</w:t>
      </w:r>
      <w:proofErr w:type="spellEnd"/>
      <w:r w:rsidR="00823973" w:rsidRPr="00D31963">
        <w:rPr>
          <w:bCs/>
          <w:sz w:val="28"/>
          <w:szCs w:val="28"/>
          <w:lang w:val="es-ES_tradnl"/>
        </w:rPr>
        <w:t xml:space="preserve"> </w:t>
      </w:r>
      <w:proofErr w:type="spellStart"/>
      <w:r w:rsidR="00823973" w:rsidRPr="00D31963">
        <w:rPr>
          <w:bCs/>
          <w:sz w:val="28"/>
          <w:szCs w:val="28"/>
          <w:lang w:val="es-ES_tradnl"/>
        </w:rPr>
        <w:t>luật</w:t>
      </w:r>
      <w:proofErr w:type="spellEnd"/>
      <w:r w:rsidR="00823973" w:rsidRPr="00D31963">
        <w:rPr>
          <w:bCs/>
          <w:sz w:val="28"/>
          <w:szCs w:val="28"/>
          <w:lang w:val="es-ES_tradnl"/>
        </w:rPr>
        <w:t>.</w:t>
      </w:r>
    </w:p>
    <w:p w14:paraId="469B9ED1" w14:textId="77777777" w:rsidR="00D31963" w:rsidRPr="00D31963" w:rsidRDefault="001F3447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</w:rPr>
      </w:pP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Số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lượng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cấp</w:t>
      </w:r>
      <w:proofErr w:type="spellEnd"/>
      <w:r w:rsidR="008115FF" w:rsidRPr="00D31963">
        <w:rPr>
          <w:rStyle w:val="Bodytext3"/>
          <w:rFonts w:eastAsia="Batang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phó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của</w:t>
      </w:r>
      <w:proofErr w:type="spellEnd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người</w:t>
      </w:r>
      <w:proofErr w:type="spellEnd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đứng</w:t>
      </w:r>
      <w:proofErr w:type="spellEnd"/>
      <w:r w:rsidR="008115FF" w:rsidRPr="00D31963">
        <w:rPr>
          <w:rStyle w:val="Bodytext3"/>
          <w:rFonts w:eastAsia="Batang"/>
          <w:color w:val="000000"/>
          <w:sz w:val="28"/>
          <w:szCs w:val="28"/>
          <w:lang w:eastAsia="vi-VN"/>
        </w:rPr>
        <w:t xml:space="preserve"> </w:t>
      </w:r>
      <w:proofErr w:type="spellStart"/>
      <w:r w:rsidR="008115FF" w:rsidRPr="00D31963">
        <w:rPr>
          <w:rStyle w:val="Bodytext3"/>
          <w:rFonts w:eastAsia="Batang"/>
          <w:b w:val="0"/>
          <w:color w:val="000000"/>
          <w:sz w:val="28"/>
          <w:szCs w:val="28"/>
          <w:lang w:eastAsia="vi-VN"/>
        </w:rPr>
        <w:t>đầu</w:t>
      </w:r>
      <w:proofErr w:type="spellEnd"/>
      <w:r w:rsidRPr="00D31963">
        <w:rPr>
          <w:rFonts w:eastAsiaTheme="minorHAnsi"/>
          <w:b/>
          <w:bCs/>
          <w:sz w:val="28"/>
          <w:szCs w:val="28"/>
          <w:lang w:val="vi-VN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đơn</w:t>
      </w:r>
      <w:proofErr w:type="spellEnd"/>
      <w:r w:rsidRPr="00D31963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vị</w:t>
      </w:r>
      <w:proofErr w:type="spellEnd"/>
      <w:r w:rsidRPr="00D31963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sự</w:t>
      </w:r>
      <w:proofErr w:type="spellEnd"/>
      <w:r w:rsidRPr="00D31963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nghiệp</w:t>
      </w:r>
      <w:proofErr w:type="spellEnd"/>
      <w:r w:rsidRPr="00D31963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công</w:t>
      </w:r>
      <w:proofErr w:type="spellEnd"/>
      <w:r w:rsidRPr="00D31963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D31963">
        <w:rPr>
          <w:rFonts w:eastAsiaTheme="minorHAnsi"/>
          <w:bCs/>
          <w:sz w:val="28"/>
          <w:szCs w:val="28"/>
        </w:rPr>
        <w:t>lập</w:t>
      </w:r>
      <w:proofErr w:type="spellEnd"/>
      <w:r w:rsidRPr="00D31963">
        <w:rPr>
          <w:rFonts w:eastAsiaTheme="minorHAnsi"/>
          <w:bCs/>
          <w:sz w:val="28"/>
          <w:szCs w:val="28"/>
          <w:lang w:val="en-GB"/>
        </w:rPr>
        <w:t xml:space="preserve"> </w:t>
      </w:r>
      <w:r w:rsidRPr="00D31963">
        <w:rPr>
          <w:rFonts w:eastAsiaTheme="minorHAnsi"/>
          <w:bCs/>
          <w:sz w:val="28"/>
          <w:szCs w:val="28"/>
          <w:lang w:val="vi-VN"/>
        </w:rPr>
        <w:t xml:space="preserve">thuộc </w:t>
      </w:r>
      <w:proofErr w:type="spellStart"/>
      <w:r w:rsidRPr="00D31963">
        <w:rPr>
          <w:rFonts w:eastAsiaTheme="minorHAnsi"/>
          <w:bCs/>
          <w:color w:val="000000"/>
          <w:sz w:val="28"/>
          <w:szCs w:val="28"/>
          <w:lang w:val="en-GB"/>
        </w:rPr>
        <w:t>cục</w:t>
      </w:r>
      <w:proofErr w:type="spellEnd"/>
      <w:r w:rsidRPr="00D31963">
        <w:rPr>
          <w:rFonts w:eastAsiaTheme="minorHAnsi"/>
          <w:b/>
          <w:bCs/>
          <w:sz w:val="28"/>
          <w:szCs w:val="28"/>
          <w:lang w:val="es-ES_tradnl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không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quá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03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người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trên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một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đơn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 xml:space="preserve"> </w:t>
      </w:r>
      <w:proofErr w:type="spellStart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vị</w:t>
      </w:r>
      <w:proofErr w:type="spellEnd"/>
      <w:r w:rsidRPr="00D31963">
        <w:rPr>
          <w:rStyle w:val="Bodytext3"/>
          <w:rFonts w:eastAsia="Batang"/>
          <w:b w:val="0"/>
          <w:bCs w:val="0"/>
          <w:color w:val="000000"/>
          <w:sz w:val="28"/>
          <w:szCs w:val="28"/>
          <w:lang w:eastAsia="vi-VN"/>
        </w:rPr>
        <w:t>.</w:t>
      </w:r>
    </w:p>
    <w:p w14:paraId="4B8EA9F8" w14:textId="272B63AD" w:rsidR="008D2069" w:rsidRDefault="00350C8D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/>
          <w:sz w:val="28"/>
          <w:szCs w:val="28"/>
          <w:lang w:val="es-ES_tradnl"/>
        </w:rPr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6. </w:t>
      </w:r>
      <w:proofErr w:type="spellStart"/>
      <w:r w:rsidR="00AA7B10">
        <w:rPr>
          <w:b/>
          <w:sz w:val="28"/>
          <w:szCs w:val="28"/>
          <w:lang w:val="es-ES_tradnl"/>
        </w:rPr>
        <w:t>Q</w:t>
      </w:r>
      <w:r w:rsidR="00CC0028">
        <w:rPr>
          <w:b/>
          <w:sz w:val="28"/>
          <w:szCs w:val="28"/>
          <w:lang w:val="es-ES_tradnl"/>
        </w:rPr>
        <w:t>uy</w:t>
      </w:r>
      <w:proofErr w:type="spellEnd"/>
      <w:r w:rsidR="00CC0028">
        <w:rPr>
          <w:b/>
          <w:sz w:val="28"/>
          <w:szCs w:val="28"/>
          <w:lang w:val="vi-VN"/>
        </w:rPr>
        <w:t xml:space="preserve"> định </w:t>
      </w:r>
      <w:proofErr w:type="spellStart"/>
      <w:r w:rsidR="00CC0028" w:rsidRPr="00651251">
        <w:rPr>
          <w:b/>
          <w:sz w:val="28"/>
          <w:szCs w:val="28"/>
          <w:lang w:val="es-ES_tradnl"/>
        </w:rPr>
        <w:t>chức</w:t>
      </w:r>
      <w:proofErr w:type="spellEnd"/>
      <w:r w:rsidR="00CC0028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C0028" w:rsidRPr="00651251">
        <w:rPr>
          <w:b/>
          <w:sz w:val="28"/>
          <w:szCs w:val="28"/>
          <w:lang w:val="es-ES_tradnl"/>
        </w:rPr>
        <w:t>năng</w:t>
      </w:r>
      <w:proofErr w:type="spellEnd"/>
      <w:r w:rsidR="00CC0028" w:rsidRPr="00651251">
        <w:rPr>
          <w:b/>
          <w:sz w:val="28"/>
          <w:szCs w:val="28"/>
          <w:lang w:val="es-ES_tradnl"/>
        </w:rPr>
        <w:t xml:space="preserve">, </w:t>
      </w:r>
      <w:proofErr w:type="spellStart"/>
      <w:r w:rsidR="00CC0028" w:rsidRPr="00651251">
        <w:rPr>
          <w:b/>
          <w:sz w:val="28"/>
          <w:szCs w:val="28"/>
          <w:lang w:val="es-ES_tradnl"/>
        </w:rPr>
        <w:t>nhiệm</w:t>
      </w:r>
      <w:proofErr w:type="spellEnd"/>
      <w:r w:rsidR="00CC0028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C0028" w:rsidRPr="00651251">
        <w:rPr>
          <w:b/>
          <w:sz w:val="28"/>
          <w:szCs w:val="28"/>
          <w:lang w:val="es-ES_tradnl"/>
        </w:rPr>
        <w:t>vụ</w:t>
      </w:r>
      <w:proofErr w:type="spellEnd"/>
      <w:r w:rsidR="00CC0028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C0028">
        <w:rPr>
          <w:b/>
          <w:sz w:val="28"/>
          <w:szCs w:val="28"/>
          <w:lang w:val="es-ES_tradnl"/>
        </w:rPr>
        <w:t>và</w:t>
      </w:r>
      <w:proofErr w:type="spellEnd"/>
      <w:r w:rsidR="00CC0028">
        <w:rPr>
          <w:b/>
          <w:sz w:val="28"/>
          <w:szCs w:val="28"/>
          <w:lang w:val="es-ES_tradnl"/>
        </w:rPr>
        <w:t xml:space="preserve"> </w:t>
      </w:r>
      <w:proofErr w:type="spellStart"/>
      <w:r w:rsidR="00CC0028">
        <w:rPr>
          <w:b/>
          <w:sz w:val="28"/>
          <w:szCs w:val="28"/>
          <w:lang w:val="es-ES_tradnl"/>
        </w:rPr>
        <w:t>l</w:t>
      </w:r>
      <w:r w:rsidRPr="00651251">
        <w:rPr>
          <w:b/>
          <w:sz w:val="28"/>
          <w:szCs w:val="28"/>
          <w:lang w:val="es-ES_tradnl"/>
        </w:rPr>
        <w:t>ãnh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đạo</w:t>
      </w:r>
      <w:proofErr w:type="spellEnd"/>
      <w:r w:rsidRPr="00651251">
        <w:rPr>
          <w:b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/>
          <w:sz w:val="28"/>
          <w:szCs w:val="28"/>
          <w:lang w:val="es-ES_tradnl"/>
        </w:rPr>
        <w:t>chỉ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đạo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công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tác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E275C" w:rsidRPr="00651251">
        <w:rPr>
          <w:b/>
          <w:sz w:val="28"/>
          <w:szCs w:val="28"/>
          <w:lang w:val="es-ES_tradnl"/>
        </w:rPr>
        <w:t>của</w:t>
      </w:r>
      <w:proofErr w:type="spellEnd"/>
      <w:r w:rsidR="00CE275C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E275C" w:rsidRPr="00651251">
        <w:rPr>
          <w:b/>
          <w:sz w:val="28"/>
          <w:szCs w:val="28"/>
          <w:lang w:val="es-ES_tradnl"/>
        </w:rPr>
        <w:t>các</w:t>
      </w:r>
      <w:proofErr w:type="spellEnd"/>
      <w:r w:rsidR="00CE275C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E275C" w:rsidRPr="00651251">
        <w:rPr>
          <w:b/>
          <w:sz w:val="28"/>
          <w:szCs w:val="28"/>
          <w:lang w:val="es-ES_tradnl"/>
        </w:rPr>
        <w:t>vụ</w:t>
      </w:r>
      <w:proofErr w:type="spellEnd"/>
      <w:r w:rsidR="00CE275C" w:rsidRPr="00651251">
        <w:rPr>
          <w:b/>
          <w:sz w:val="28"/>
          <w:szCs w:val="28"/>
          <w:lang w:val="es-ES_tradnl"/>
        </w:rPr>
        <w:t xml:space="preserve">, </w:t>
      </w:r>
      <w:proofErr w:type="spellStart"/>
      <w:r w:rsidR="00CE275C">
        <w:rPr>
          <w:b/>
          <w:sz w:val="28"/>
          <w:szCs w:val="28"/>
          <w:lang w:val="es-ES_tradnl"/>
        </w:rPr>
        <w:t>cục</w:t>
      </w:r>
      <w:proofErr w:type="spellEnd"/>
      <w:r w:rsidR="00CE275C">
        <w:rPr>
          <w:b/>
          <w:sz w:val="28"/>
          <w:szCs w:val="28"/>
          <w:lang w:val="es-ES_tradnl"/>
        </w:rPr>
        <w:t xml:space="preserve">, </w:t>
      </w:r>
      <w:proofErr w:type="spellStart"/>
      <w:r w:rsidR="00CE275C" w:rsidRPr="00651251">
        <w:rPr>
          <w:b/>
          <w:sz w:val="28"/>
          <w:szCs w:val="28"/>
          <w:lang w:val="es-ES_tradnl"/>
        </w:rPr>
        <w:t>đơn</w:t>
      </w:r>
      <w:proofErr w:type="spellEnd"/>
      <w:r w:rsidR="00CE275C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CE275C" w:rsidRPr="00651251">
        <w:rPr>
          <w:b/>
          <w:sz w:val="28"/>
          <w:szCs w:val="28"/>
          <w:lang w:val="es-ES_tradnl"/>
        </w:rPr>
        <w:t>vị</w:t>
      </w:r>
      <w:proofErr w:type="spellEnd"/>
      <w:r w:rsidR="00CE275C" w:rsidRPr="00651251">
        <w:rPr>
          <w:b/>
          <w:sz w:val="28"/>
          <w:szCs w:val="28"/>
          <w:lang w:val="es-ES_tradnl"/>
        </w:rPr>
        <w:t xml:space="preserve"> </w:t>
      </w:r>
      <w:r w:rsidR="00CE275C">
        <w:rPr>
          <w:b/>
          <w:sz w:val="28"/>
          <w:szCs w:val="28"/>
          <w:lang w:val="es-ES_tradnl"/>
        </w:rPr>
        <w:t xml:space="preserve"> </w:t>
      </w:r>
    </w:p>
    <w:p w14:paraId="3B1B5C32" w14:textId="1C732FC9" w:rsidR="008D2069" w:rsidRDefault="00075E70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sz w:val="28"/>
          <w:szCs w:val="28"/>
          <w:lang w:val="es-ES_tradnl"/>
        </w:rPr>
        <w:t>1</w:t>
      </w:r>
      <w:r w:rsidR="00350C8D" w:rsidRPr="00651251">
        <w:rPr>
          <w:bCs/>
          <w:sz w:val="28"/>
          <w:szCs w:val="28"/>
          <w:lang w:val="es-ES_tradnl"/>
        </w:rPr>
        <w:t xml:space="preserve">.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Chủ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nhiệm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Văn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phòng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Quốc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phối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hợp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với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Thường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trực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đồng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Dân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tộc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r w:rsidR="00770ED8" w:rsidRPr="00651251">
        <w:rPr>
          <w:bCs/>
          <w:color w:val="000000"/>
          <w:sz w:val="28"/>
          <w:szCs w:val="28"/>
          <w:lang w:val="nl-NL"/>
        </w:rPr>
        <w:t xml:space="preserve">Thường trực </w:t>
      </w:r>
      <w:proofErr w:type="spellStart"/>
      <w:r w:rsidR="00350C8D" w:rsidRPr="00651251">
        <w:rPr>
          <w:bCs/>
          <w:sz w:val="28"/>
          <w:szCs w:val="28"/>
          <w:lang w:val="es-ES_tradnl"/>
        </w:rPr>
        <w:t>Ủy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của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Quốc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Trưởng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r w:rsidR="00F047A7">
        <w:rPr>
          <w:bCs/>
          <w:sz w:val="28"/>
          <w:szCs w:val="28"/>
          <w:lang w:val="es-ES_tradnl"/>
        </w:rPr>
        <w:t>B</w:t>
      </w:r>
      <w:r w:rsidR="00350C8D" w:rsidRPr="00651251">
        <w:rPr>
          <w:bCs/>
          <w:sz w:val="28"/>
          <w:szCs w:val="28"/>
          <w:lang w:val="es-ES_tradnl"/>
        </w:rPr>
        <w:t xml:space="preserve">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thuộc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Ủy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Thường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vụ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Quốc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972D70">
        <w:rPr>
          <w:bCs/>
          <w:sz w:val="28"/>
          <w:szCs w:val="28"/>
          <w:lang w:val="vi-VN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quy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định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chức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năng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nhiệm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vụ</w:t>
      </w:r>
      <w:proofErr w:type="spellEnd"/>
      <w:r w:rsidR="00CF7DF2">
        <w:rPr>
          <w:bCs/>
          <w:sz w:val="28"/>
          <w:szCs w:val="28"/>
          <w:lang w:val="es-ES_tradnl"/>
        </w:rPr>
        <w:t xml:space="preserve">, </w:t>
      </w:r>
      <w:proofErr w:type="spellStart"/>
      <w:r w:rsidR="00CF7DF2">
        <w:rPr>
          <w:bCs/>
          <w:sz w:val="28"/>
          <w:szCs w:val="28"/>
          <w:lang w:val="es-ES_tradnl"/>
        </w:rPr>
        <w:t>quyền</w:t>
      </w:r>
      <w:proofErr w:type="spellEnd"/>
      <w:r w:rsidR="00CF7DF2">
        <w:rPr>
          <w:bCs/>
          <w:sz w:val="28"/>
          <w:szCs w:val="28"/>
          <w:lang w:val="es-ES_tradnl"/>
        </w:rPr>
        <w:t xml:space="preserve"> </w:t>
      </w:r>
      <w:proofErr w:type="spellStart"/>
      <w:r w:rsidR="00CF7DF2">
        <w:rPr>
          <w:bCs/>
          <w:sz w:val="28"/>
          <w:szCs w:val="28"/>
          <w:lang w:val="es-ES_tradnl"/>
        </w:rPr>
        <w:t>hạn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của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các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vụ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đơn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vị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trực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tiếp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91A0A">
        <w:rPr>
          <w:bCs/>
          <w:sz w:val="28"/>
          <w:szCs w:val="28"/>
          <w:lang w:val="es-ES_tradnl"/>
        </w:rPr>
        <w:lastRenderedPageBreak/>
        <w:t>tham</w:t>
      </w:r>
      <w:proofErr w:type="spellEnd"/>
      <w:r w:rsidR="00291A0A">
        <w:rPr>
          <w:bCs/>
          <w:sz w:val="28"/>
          <w:szCs w:val="28"/>
          <w:lang w:val="es-ES_tradnl"/>
        </w:rPr>
        <w:t xml:space="preserve"> </w:t>
      </w:r>
      <w:proofErr w:type="spellStart"/>
      <w:r w:rsidR="00291A0A">
        <w:rPr>
          <w:bCs/>
          <w:sz w:val="28"/>
          <w:szCs w:val="28"/>
          <w:lang w:val="es-ES_tradnl"/>
        </w:rPr>
        <w:t>mưu</w:t>
      </w:r>
      <w:proofErr w:type="spellEnd"/>
      <w:r w:rsidR="00291A0A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giúp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việc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đồng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Dân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tộc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các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Ủy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của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Quốc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350C8D" w:rsidRPr="00651251">
        <w:rPr>
          <w:bCs/>
          <w:sz w:val="28"/>
          <w:szCs w:val="28"/>
          <w:lang w:val="es-ES_tradnl"/>
        </w:rPr>
        <w:t>các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thuộc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Ủy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350C8D" w:rsidRPr="00651251">
        <w:rPr>
          <w:bCs/>
          <w:sz w:val="28"/>
          <w:szCs w:val="28"/>
          <w:lang w:val="es-ES_tradnl"/>
        </w:rPr>
        <w:t>Thường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vụ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Quốc</w:t>
      </w:r>
      <w:proofErr w:type="spellEnd"/>
      <w:r w:rsidR="00350C8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50C8D" w:rsidRPr="00651251">
        <w:rPr>
          <w:bCs/>
          <w:sz w:val="28"/>
          <w:szCs w:val="28"/>
          <w:lang w:val="es-ES_tradnl"/>
        </w:rPr>
        <w:t>hội</w:t>
      </w:r>
      <w:proofErr w:type="spellEnd"/>
      <w:r w:rsidR="00350C8D" w:rsidRPr="00651251">
        <w:rPr>
          <w:bCs/>
          <w:sz w:val="28"/>
          <w:szCs w:val="28"/>
          <w:lang w:val="es-ES_tradnl"/>
        </w:rPr>
        <w:t>.</w:t>
      </w:r>
    </w:p>
    <w:p w14:paraId="23ACC07C" w14:textId="0F5B8266" w:rsidR="008D2069" w:rsidRDefault="00350C8D" w:rsidP="00200B6B">
      <w:pPr>
        <w:spacing w:before="120" w:after="120" w:line="36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Cs/>
          <w:sz w:val="28"/>
          <w:szCs w:val="28"/>
          <w:lang w:val="es-ES_tradnl"/>
        </w:rPr>
        <w:t>Thường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trực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đồng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Dân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tộc</w:t>
      </w:r>
      <w:proofErr w:type="spellEnd"/>
      <w:r w:rsidRPr="00651251">
        <w:rPr>
          <w:bCs/>
          <w:sz w:val="28"/>
          <w:szCs w:val="28"/>
          <w:lang w:val="es-ES_tradnl"/>
        </w:rPr>
        <w:t xml:space="preserve">, </w:t>
      </w:r>
      <w:r w:rsidR="00770ED8" w:rsidRPr="00651251">
        <w:rPr>
          <w:bCs/>
          <w:color w:val="000000"/>
          <w:sz w:val="28"/>
          <w:szCs w:val="28"/>
          <w:lang w:val="nl-NL"/>
        </w:rPr>
        <w:t xml:space="preserve">Thường trực </w:t>
      </w:r>
      <w:proofErr w:type="spellStart"/>
      <w:r w:rsidRPr="00651251">
        <w:rPr>
          <w:bCs/>
          <w:sz w:val="28"/>
          <w:szCs w:val="28"/>
          <w:lang w:val="es-ES_tradnl"/>
        </w:rPr>
        <w:t>Ủy</w:t>
      </w:r>
      <w:proofErr w:type="spellEnd"/>
      <w:r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z w:val="28"/>
          <w:szCs w:val="28"/>
          <w:lang w:val="es-ES_tradnl"/>
        </w:rPr>
        <w:t>của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Cs/>
          <w:sz w:val="28"/>
          <w:szCs w:val="28"/>
          <w:lang w:val="es-ES_tradnl"/>
        </w:rPr>
        <w:t>Trưởng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r w:rsidR="00F047A7">
        <w:rPr>
          <w:bCs/>
          <w:sz w:val="28"/>
          <w:szCs w:val="28"/>
          <w:lang w:val="es-ES_tradnl"/>
        </w:rPr>
        <w:t>Ban</w:t>
      </w:r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thuộc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Ủy</w:t>
      </w:r>
      <w:proofErr w:type="spellEnd"/>
      <w:r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z w:val="28"/>
          <w:szCs w:val="28"/>
          <w:lang w:val="es-ES_tradnl"/>
        </w:rPr>
        <w:t>Thường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vụ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trực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tiếp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chỉ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đạo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công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tác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c</w:t>
      </w:r>
      <w:r w:rsidR="00E82017">
        <w:rPr>
          <w:bCs/>
          <w:sz w:val="28"/>
          <w:szCs w:val="28"/>
          <w:lang w:val="es-ES_tradnl"/>
        </w:rPr>
        <w:t>ủa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vụ</w:t>
      </w:r>
      <w:proofErr w:type="spellEnd"/>
      <w:r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Cs/>
          <w:sz w:val="28"/>
          <w:szCs w:val="28"/>
          <w:lang w:val="es-ES_tradnl"/>
        </w:rPr>
        <w:t>đơn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vị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trực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tiếp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972D70">
        <w:rPr>
          <w:bCs/>
          <w:sz w:val="28"/>
          <w:szCs w:val="28"/>
          <w:lang w:val="es-ES_tradnl"/>
        </w:rPr>
        <w:t>tham</w:t>
      </w:r>
      <w:proofErr w:type="spellEnd"/>
      <w:r w:rsidR="00972D70">
        <w:rPr>
          <w:bCs/>
          <w:sz w:val="28"/>
          <w:szCs w:val="28"/>
          <w:lang w:val="vi-VN"/>
        </w:rPr>
        <w:t xml:space="preserve"> mưu, </w:t>
      </w:r>
      <w:proofErr w:type="spellStart"/>
      <w:r w:rsidRPr="00651251">
        <w:rPr>
          <w:bCs/>
          <w:sz w:val="28"/>
          <w:szCs w:val="28"/>
          <w:lang w:val="es-ES_tradnl"/>
        </w:rPr>
        <w:t>giúp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việc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đồng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Dân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tộc</w:t>
      </w:r>
      <w:proofErr w:type="spellEnd"/>
      <w:r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Cs/>
          <w:sz w:val="28"/>
          <w:szCs w:val="28"/>
          <w:lang w:val="es-ES_tradnl"/>
        </w:rPr>
        <w:t>các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Ủy</w:t>
      </w:r>
      <w:proofErr w:type="spellEnd"/>
      <w:r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z w:val="28"/>
          <w:szCs w:val="28"/>
          <w:lang w:val="es-ES_tradnl"/>
        </w:rPr>
        <w:t>của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Cs/>
          <w:sz w:val="28"/>
          <w:szCs w:val="28"/>
          <w:lang w:val="es-ES_tradnl"/>
        </w:rPr>
        <w:t>các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z w:val="28"/>
          <w:szCs w:val="28"/>
          <w:lang w:val="es-ES_tradnl"/>
        </w:rPr>
        <w:t>thuộc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Ủy</w:t>
      </w:r>
      <w:proofErr w:type="spellEnd"/>
      <w:r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Pr="00651251">
        <w:rPr>
          <w:bCs/>
          <w:sz w:val="28"/>
          <w:szCs w:val="28"/>
          <w:lang w:val="es-ES_tradnl"/>
        </w:rPr>
        <w:t>Thường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vụ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Quốc</w:t>
      </w:r>
      <w:proofErr w:type="spellEnd"/>
      <w:r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Pr="00651251">
        <w:rPr>
          <w:bCs/>
          <w:sz w:val="28"/>
          <w:szCs w:val="28"/>
          <w:lang w:val="es-ES_tradnl"/>
        </w:rPr>
        <w:t>hội</w:t>
      </w:r>
      <w:proofErr w:type="spellEnd"/>
      <w:r w:rsidRPr="00651251">
        <w:rPr>
          <w:bCs/>
          <w:sz w:val="28"/>
          <w:szCs w:val="28"/>
          <w:lang w:val="es-ES_tradnl"/>
        </w:rPr>
        <w:t xml:space="preserve">. </w:t>
      </w:r>
    </w:p>
    <w:p w14:paraId="3561121D" w14:textId="14EA65D4" w:rsidR="008D2069" w:rsidRDefault="00075E70" w:rsidP="00200B6B">
      <w:pPr>
        <w:spacing w:before="120" w:after="120" w:line="36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sz w:val="28"/>
          <w:szCs w:val="28"/>
          <w:lang w:val="es-ES_tradnl"/>
        </w:rPr>
        <w:t>2</w:t>
      </w:r>
      <w:r w:rsidR="00350C8D" w:rsidRPr="00651251">
        <w:rPr>
          <w:bCs/>
          <w:sz w:val="28"/>
          <w:szCs w:val="28"/>
          <w:lang w:val="es-ES_tradnl"/>
        </w:rPr>
        <w:t xml:space="preserve">.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Chủ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nhiệm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Văn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phòng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Quốc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hội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quy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định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về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chức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năng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481BCD" w:rsidRPr="00651251">
        <w:rPr>
          <w:bCs/>
          <w:sz w:val="28"/>
          <w:szCs w:val="28"/>
          <w:lang w:val="es-ES_tradnl"/>
        </w:rPr>
        <w:t>nhiệm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vụ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và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chỉ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đạo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công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tác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của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vụ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B96194">
        <w:rPr>
          <w:bCs/>
          <w:sz w:val="28"/>
          <w:szCs w:val="28"/>
          <w:lang w:val="es-ES_tradnl"/>
        </w:rPr>
        <w:t>cục</w:t>
      </w:r>
      <w:proofErr w:type="spellEnd"/>
      <w:r w:rsidR="00B96194">
        <w:rPr>
          <w:bCs/>
          <w:sz w:val="28"/>
          <w:szCs w:val="28"/>
          <w:lang w:val="es-ES_tradnl"/>
        </w:rPr>
        <w:t xml:space="preserve">, </w:t>
      </w:r>
      <w:proofErr w:type="spellStart"/>
      <w:r w:rsidR="00481BCD" w:rsidRPr="00651251">
        <w:rPr>
          <w:bCs/>
          <w:sz w:val="28"/>
          <w:szCs w:val="28"/>
          <w:lang w:val="es-ES_tradnl"/>
        </w:rPr>
        <w:t>đơn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vị</w:t>
      </w:r>
      <w:proofErr w:type="spellEnd"/>
      <w:r w:rsidR="00CE275C">
        <w:rPr>
          <w:bCs/>
          <w:sz w:val="28"/>
          <w:szCs w:val="28"/>
          <w:lang w:val="es-ES_tradnl"/>
        </w:rPr>
        <w:t xml:space="preserve"> </w:t>
      </w:r>
      <w:proofErr w:type="spellStart"/>
      <w:r w:rsidR="00CE275C">
        <w:rPr>
          <w:bCs/>
          <w:sz w:val="28"/>
          <w:szCs w:val="28"/>
          <w:lang w:val="es-ES_tradnl"/>
        </w:rPr>
        <w:t>tương</w:t>
      </w:r>
      <w:proofErr w:type="spellEnd"/>
      <w:r w:rsidR="00CE275C">
        <w:rPr>
          <w:bCs/>
          <w:sz w:val="28"/>
          <w:szCs w:val="28"/>
          <w:lang w:val="es-ES_tradnl"/>
        </w:rPr>
        <w:t xml:space="preserve"> </w:t>
      </w:r>
      <w:proofErr w:type="spellStart"/>
      <w:r w:rsidR="00CE275C">
        <w:rPr>
          <w:bCs/>
          <w:sz w:val="28"/>
          <w:szCs w:val="28"/>
          <w:lang w:val="es-ES_tradnl"/>
        </w:rPr>
        <w:t>đương</w:t>
      </w:r>
      <w:proofErr w:type="spellEnd"/>
      <w:r w:rsidR="00CE275C">
        <w:rPr>
          <w:bCs/>
          <w:sz w:val="28"/>
          <w:szCs w:val="28"/>
          <w:lang w:val="es-ES_tradnl"/>
        </w:rPr>
        <w:t xml:space="preserve"> </w:t>
      </w:r>
      <w:proofErr w:type="spellStart"/>
      <w:r w:rsidR="00CE275C">
        <w:rPr>
          <w:bCs/>
          <w:sz w:val="28"/>
          <w:szCs w:val="28"/>
          <w:lang w:val="es-ES_tradnl"/>
        </w:rPr>
        <w:t>cấp</w:t>
      </w:r>
      <w:proofErr w:type="spellEnd"/>
      <w:r w:rsidR="00CE275C">
        <w:rPr>
          <w:bCs/>
          <w:sz w:val="28"/>
          <w:szCs w:val="28"/>
          <w:lang w:val="es-ES_tradnl"/>
        </w:rPr>
        <w:t xml:space="preserve"> </w:t>
      </w:r>
      <w:proofErr w:type="spellStart"/>
      <w:r w:rsidR="00CE275C">
        <w:rPr>
          <w:bCs/>
          <w:sz w:val="28"/>
          <w:szCs w:val="28"/>
          <w:lang w:val="es-ES_tradnl"/>
        </w:rPr>
        <w:t>vụ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B96194">
        <w:rPr>
          <w:bCs/>
          <w:sz w:val="28"/>
          <w:szCs w:val="28"/>
          <w:lang w:val="es-ES_tradnl"/>
        </w:rPr>
        <w:t>tham</w:t>
      </w:r>
      <w:proofErr w:type="spellEnd"/>
      <w:r w:rsidR="00B96194">
        <w:rPr>
          <w:bCs/>
          <w:sz w:val="28"/>
          <w:szCs w:val="28"/>
          <w:lang w:val="es-ES_tradnl"/>
        </w:rPr>
        <w:t xml:space="preserve"> </w:t>
      </w:r>
      <w:proofErr w:type="spellStart"/>
      <w:r w:rsidR="00B96194">
        <w:rPr>
          <w:bCs/>
          <w:sz w:val="28"/>
          <w:szCs w:val="28"/>
          <w:lang w:val="es-ES_tradnl"/>
        </w:rPr>
        <w:t>mưu</w:t>
      </w:r>
      <w:proofErr w:type="spellEnd"/>
      <w:r w:rsidR="00B96194">
        <w:rPr>
          <w:bCs/>
          <w:sz w:val="28"/>
          <w:szCs w:val="28"/>
          <w:lang w:val="es-ES_tradnl"/>
        </w:rPr>
        <w:t xml:space="preserve">, </w:t>
      </w:r>
      <w:proofErr w:type="spellStart"/>
      <w:r w:rsidR="00481BCD" w:rsidRPr="00651251">
        <w:rPr>
          <w:bCs/>
          <w:sz w:val="28"/>
          <w:szCs w:val="28"/>
          <w:lang w:val="es-ES_tradnl"/>
        </w:rPr>
        <w:t>giúp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việc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chung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481BCD" w:rsidRPr="00651251">
        <w:rPr>
          <w:bCs/>
          <w:sz w:val="28"/>
          <w:szCs w:val="28"/>
          <w:lang w:val="es-ES_tradnl"/>
        </w:rPr>
        <w:t>các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đơn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vị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sự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481BCD" w:rsidRPr="00651251">
        <w:rPr>
          <w:bCs/>
          <w:sz w:val="28"/>
          <w:szCs w:val="28"/>
          <w:lang w:val="es-ES_tradnl"/>
        </w:rPr>
        <w:t>nghiệp</w:t>
      </w:r>
      <w:proofErr w:type="spellEnd"/>
      <w:r w:rsidR="00481BC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A475F5" w:rsidRPr="00144EA5">
        <w:rPr>
          <w:bCs/>
          <w:sz w:val="28"/>
          <w:szCs w:val="28"/>
          <w:lang w:val="es-ES_tradnl"/>
        </w:rPr>
        <w:t>công</w:t>
      </w:r>
      <w:proofErr w:type="spellEnd"/>
      <w:r w:rsidR="00A475F5" w:rsidRPr="00144EA5">
        <w:rPr>
          <w:bCs/>
          <w:sz w:val="28"/>
          <w:szCs w:val="28"/>
          <w:lang w:val="es-ES_tradnl"/>
        </w:rPr>
        <w:t xml:space="preserve"> </w:t>
      </w:r>
      <w:proofErr w:type="spellStart"/>
      <w:r w:rsidR="00A475F5" w:rsidRPr="00144EA5">
        <w:rPr>
          <w:bCs/>
          <w:sz w:val="28"/>
          <w:szCs w:val="28"/>
          <w:lang w:val="es-ES_tradnl"/>
        </w:rPr>
        <w:t>lập</w:t>
      </w:r>
      <w:proofErr w:type="spellEnd"/>
      <w:r w:rsidR="00A475F5">
        <w:rPr>
          <w:bCs/>
          <w:sz w:val="28"/>
          <w:szCs w:val="28"/>
          <w:lang w:val="es-ES_tradnl"/>
        </w:rPr>
        <w:t xml:space="preserve"> </w:t>
      </w:r>
      <w:proofErr w:type="spellStart"/>
      <w:r w:rsidR="00E82017">
        <w:rPr>
          <w:bCs/>
          <w:sz w:val="28"/>
          <w:szCs w:val="28"/>
          <w:lang w:val="es-ES_tradnl"/>
        </w:rPr>
        <w:t>thuộc</w:t>
      </w:r>
      <w:proofErr w:type="spellEnd"/>
      <w:r w:rsidR="00E82017">
        <w:rPr>
          <w:bCs/>
          <w:sz w:val="28"/>
          <w:szCs w:val="28"/>
          <w:lang w:val="es-ES_tradnl"/>
        </w:rPr>
        <w:t xml:space="preserve"> </w:t>
      </w:r>
      <w:proofErr w:type="spellStart"/>
      <w:r w:rsidR="00E82017">
        <w:rPr>
          <w:bCs/>
          <w:sz w:val="28"/>
          <w:szCs w:val="28"/>
          <w:lang w:val="es-ES_tradnl"/>
        </w:rPr>
        <w:t>Văn</w:t>
      </w:r>
      <w:proofErr w:type="spellEnd"/>
      <w:r w:rsidR="00E82017">
        <w:rPr>
          <w:bCs/>
          <w:sz w:val="28"/>
          <w:szCs w:val="28"/>
          <w:lang w:val="es-ES_tradnl"/>
        </w:rPr>
        <w:t xml:space="preserve"> </w:t>
      </w:r>
      <w:proofErr w:type="spellStart"/>
      <w:r w:rsidR="00E82017">
        <w:rPr>
          <w:bCs/>
          <w:sz w:val="28"/>
          <w:szCs w:val="28"/>
          <w:lang w:val="es-ES_tradnl"/>
        </w:rPr>
        <w:t>phòng</w:t>
      </w:r>
      <w:proofErr w:type="spellEnd"/>
      <w:r w:rsidR="00E82017">
        <w:rPr>
          <w:bCs/>
          <w:sz w:val="28"/>
          <w:szCs w:val="28"/>
          <w:lang w:val="es-ES_tradnl"/>
        </w:rPr>
        <w:t xml:space="preserve"> </w:t>
      </w:r>
      <w:proofErr w:type="spellStart"/>
      <w:r w:rsidR="00E82017">
        <w:rPr>
          <w:bCs/>
          <w:sz w:val="28"/>
          <w:szCs w:val="28"/>
          <w:lang w:val="es-ES_tradnl"/>
        </w:rPr>
        <w:t>Quốc</w:t>
      </w:r>
      <w:proofErr w:type="spellEnd"/>
      <w:r w:rsidR="00E82017">
        <w:rPr>
          <w:bCs/>
          <w:sz w:val="28"/>
          <w:szCs w:val="28"/>
          <w:lang w:val="es-ES_tradnl"/>
        </w:rPr>
        <w:t xml:space="preserve"> </w:t>
      </w:r>
      <w:proofErr w:type="spellStart"/>
      <w:r w:rsidR="00E82017">
        <w:rPr>
          <w:bCs/>
          <w:sz w:val="28"/>
          <w:szCs w:val="28"/>
          <w:lang w:val="es-ES_tradnl"/>
        </w:rPr>
        <w:t>hội</w:t>
      </w:r>
      <w:proofErr w:type="spellEnd"/>
      <w:r w:rsidR="00481BCD" w:rsidRPr="00651251">
        <w:rPr>
          <w:bCs/>
          <w:sz w:val="28"/>
          <w:szCs w:val="28"/>
          <w:lang w:val="es-ES_tradnl"/>
        </w:rPr>
        <w:t>.</w:t>
      </w:r>
    </w:p>
    <w:p w14:paraId="7F7E1E16" w14:textId="77777777" w:rsidR="008D2069" w:rsidRDefault="00350C8D" w:rsidP="00200B6B">
      <w:pPr>
        <w:spacing w:before="120" w:after="120" w:line="36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/>
          <w:sz w:val="28"/>
          <w:szCs w:val="28"/>
          <w:lang w:val="es-ES_tradnl"/>
        </w:rPr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7. </w:t>
      </w:r>
      <w:proofErr w:type="spellStart"/>
      <w:r w:rsidRPr="00651251">
        <w:rPr>
          <w:b/>
          <w:sz w:val="28"/>
          <w:szCs w:val="28"/>
          <w:lang w:val="es-ES_tradnl"/>
        </w:rPr>
        <w:t>Công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tác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tổ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chức</w:t>
      </w:r>
      <w:proofErr w:type="spellEnd"/>
      <w:r w:rsidRPr="00651251">
        <w:rPr>
          <w:b/>
          <w:sz w:val="28"/>
          <w:szCs w:val="28"/>
          <w:lang w:val="es-ES_tradnl"/>
        </w:rPr>
        <w:t xml:space="preserve">, </w:t>
      </w:r>
      <w:proofErr w:type="spellStart"/>
      <w:r w:rsidRPr="00651251">
        <w:rPr>
          <w:b/>
          <w:sz w:val="28"/>
          <w:szCs w:val="28"/>
          <w:lang w:val="es-ES_tradnl"/>
        </w:rPr>
        <w:t>cán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bộ</w:t>
      </w:r>
      <w:proofErr w:type="spellEnd"/>
    </w:p>
    <w:p w14:paraId="2455302C" w14:textId="77777777" w:rsidR="008D2069" w:rsidRDefault="00C06E6D" w:rsidP="00200B6B">
      <w:pPr>
        <w:pStyle w:val="NormalWeb"/>
        <w:spacing w:before="120" w:after="120" w:line="360" w:lineRule="exact"/>
        <w:ind w:firstLine="567"/>
        <w:jc w:val="both"/>
        <w:rPr>
          <w:sz w:val="28"/>
          <w:szCs w:val="28"/>
          <w:lang w:val="en-GB"/>
        </w:rPr>
      </w:pPr>
      <w:r w:rsidRPr="00144EA5">
        <w:rPr>
          <w:bCs/>
          <w:spacing w:val="4"/>
          <w:sz w:val="28"/>
          <w:szCs w:val="28"/>
          <w:lang w:val="es-ES_tradnl"/>
        </w:rPr>
        <w:t xml:space="preserve">1.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Chủ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nhiệm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Văn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phòng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Quốc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 w:eastAsia="en-GB"/>
        </w:rPr>
        <w:t>hội</w:t>
      </w:r>
      <w:proofErr w:type="spellEnd"/>
      <w:r w:rsidR="00CE275C" w:rsidRPr="00144EA5">
        <w:rPr>
          <w:spacing w:val="4"/>
          <w:sz w:val="28"/>
          <w:szCs w:val="28"/>
          <w:lang w:val="en-GB" w:eastAsia="en-GB"/>
        </w:rPr>
        <w:t xml:space="preserve"> do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Ủy</w:t>
      </w:r>
      <w:proofErr w:type="spellEnd"/>
      <w:r w:rsidR="00CE275C" w:rsidRPr="00144EA5">
        <w:rPr>
          <w:spacing w:val="4"/>
          <w:sz w:val="28"/>
          <w:szCs w:val="28"/>
          <w:lang w:val="en-GB"/>
        </w:rPr>
        <w:t xml:space="preserve"> ban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Thường</w:t>
      </w:r>
      <w:proofErr w:type="spellEnd"/>
      <w:r w:rsidR="00CE275C" w:rsidRPr="00144EA5">
        <w:rPr>
          <w:spacing w:val="4"/>
          <w:sz w:val="28"/>
          <w:szCs w:val="28"/>
          <w:lang w:val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vụ</w:t>
      </w:r>
      <w:proofErr w:type="spellEnd"/>
      <w:r w:rsidR="00CE275C" w:rsidRPr="00144EA5">
        <w:rPr>
          <w:spacing w:val="4"/>
          <w:sz w:val="28"/>
          <w:szCs w:val="28"/>
          <w:lang w:val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Quốc</w:t>
      </w:r>
      <w:proofErr w:type="spellEnd"/>
      <w:r w:rsidR="00CE275C" w:rsidRPr="00144EA5">
        <w:rPr>
          <w:spacing w:val="4"/>
          <w:sz w:val="28"/>
          <w:szCs w:val="28"/>
          <w:lang w:val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hội</w:t>
      </w:r>
      <w:proofErr w:type="spellEnd"/>
      <w:r w:rsidR="00CE275C" w:rsidRPr="00144EA5">
        <w:rPr>
          <w:spacing w:val="4"/>
          <w:sz w:val="28"/>
          <w:szCs w:val="28"/>
          <w:lang w:val="en-GB"/>
        </w:rPr>
        <w:t xml:space="preserve"> </w:t>
      </w:r>
      <w:proofErr w:type="spellStart"/>
      <w:r w:rsidR="00CE275C" w:rsidRPr="00144EA5">
        <w:rPr>
          <w:spacing w:val="4"/>
          <w:sz w:val="28"/>
          <w:szCs w:val="28"/>
          <w:lang w:val="en-GB"/>
        </w:rPr>
        <w:t>quyết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định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bổ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nhiệm</w:t>
      </w:r>
      <w:proofErr w:type="spellEnd"/>
      <w:r w:rsidR="00CE275C">
        <w:rPr>
          <w:sz w:val="28"/>
          <w:szCs w:val="28"/>
          <w:lang w:val="en-GB"/>
        </w:rPr>
        <w:t xml:space="preserve">, </w:t>
      </w:r>
      <w:proofErr w:type="spellStart"/>
      <w:r w:rsidR="00CE275C">
        <w:rPr>
          <w:sz w:val="28"/>
          <w:szCs w:val="28"/>
          <w:lang w:val="en-GB"/>
        </w:rPr>
        <w:t>miễn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nhiệm</w:t>
      </w:r>
      <w:proofErr w:type="spellEnd"/>
      <w:r w:rsidR="00CE275C">
        <w:rPr>
          <w:sz w:val="28"/>
          <w:szCs w:val="28"/>
          <w:lang w:val="en-GB"/>
        </w:rPr>
        <w:t xml:space="preserve">, </w:t>
      </w:r>
      <w:proofErr w:type="spellStart"/>
      <w:r w:rsidR="00CE275C">
        <w:rPr>
          <w:sz w:val="28"/>
          <w:szCs w:val="28"/>
          <w:lang w:val="en-GB"/>
        </w:rPr>
        <w:t>cách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chức</w:t>
      </w:r>
      <w:proofErr w:type="spellEnd"/>
      <w:r w:rsidR="00CE275C">
        <w:rPr>
          <w:sz w:val="28"/>
          <w:szCs w:val="28"/>
          <w:lang w:val="en-GB"/>
        </w:rPr>
        <w:t xml:space="preserve">, </w:t>
      </w:r>
      <w:proofErr w:type="spellStart"/>
      <w:r w:rsidR="00CE275C">
        <w:rPr>
          <w:sz w:val="28"/>
          <w:szCs w:val="28"/>
          <w:lang w:val="en-GB"/>
        </w:rPr>
        <w:t>cho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từ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chức</w:t>
      </w:r>
      <w:proofErr w:type="spellEnd"/>
      <w:r w:rsidR="00CE275C">
        <w:rPr>
          <w:sz w:val="28"/>
          <w:szCs w:val="28"/>
          <w:lang w:val="en-GB"/>
        </w:rPr>
        <w:t xml:space="preserve">, </w:t>
      </w:r>
      <w:proofErr w:type="spellStart"/>
      <w:r w:rsidR="00CE275C">
        <w:rPr>
          <w:sz w:val="28"/>
          <w:szCs w:val="28"/>
          <w:lang w:val="en-GB"/>
        </w:rPr>
        <w:t>thôi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giữ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chức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vụ</w:t>
      </w:r>
      <w:proofErr w:type="spellEnd"/>
      <w:r w:rsidR="00CE275C" w:rsidRP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theo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đề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nghị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của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Chủ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tịch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Quốc</w:t>
      </w:r>
      <w:proofErr w:type="spellEnd"/>
      <w:r w:rsidR="00CE275C">
        <w:rPr>
          <w:sz w:val="28"/>
          <w:szCs w:val="28"/>
          <w:lang w:val="en-GB"/>
        </w:rPr>
        <w:t xml:space="preserve"> </w:t>
      </w:r>
      <w:proofErr w:type="spellStart"/>
      <w:r w:rsidR="00CE275C">
        <w:rPr>
          <w:sz w:val="28"/>
          <w:szCs w:val="28"/>
          <w:lang w:val="en-GB"/>
        </w:rPr>
        <w:t>hội</w:t>
      </w:r>
      <w:proofErr w:type="spellEnd"/>
      <w:r w:rsidR="00333C52">
        <w:rPr>
          <w:sz w:val="28"/>
          <w:szCs w:val="28"/>
          <w:lang w:val="en-GB"/>
        </w:rPr>
        <w:t>.</w:t>
      </w:r>
    </w:p>
    <w:p w14:paraId="7325DD53" w14:textId="35328795" w:rsidR="008D2069" w:rsidRDefault="00CE275C" w:rsidP="00200B6B">
      <w:pPr>
        <w:pStyle w:val="NormalWeb"/>
        <w:spacing w:before="120" w:after="120" w:line="360" w:lineRule="exact"/>
        <w:ind w:firstLine="567"/>
        <w:jc w:val="both"/>
        <w:rPr>
          <w:sz w:val="28"/>
          <w:szCs w:val="28"/>
          <w:lang w:val="en-GB" w:eastAsia="en-GB"/>
        </w:rPr>
      </w:pPr>
      <w:r>
        <w:rPr>
          <w:sz w:val="28"/>
          <w:szCs w:val="28"/>
          <w:lang w:val="vi-VN"/>
        </w:rPr>
        <w:t xml:space="preserve">Các </w:t>
      </w:r>
      <w:r w:rsidRPr="00A95837">
        <w:rPr>
          <w:sz w:val="28"/>
          <w:szCs w:val="28"/>
          <w:lang w:val="vi-VN"/>
        </w:rPr>
        <w:t xml:space="preserve">Phó </w:t>
      </w:r>
      <w:proofErr w:type="spellStart"/>
      <w:r>
        <w:rPr>
          <w:sz w:val="28"/>
          <w:szCs w:val="28"/>
          <w:lang w:val="en-GB" w:eastAsia="en-GB"/>
        </w:rPr>
        <w:t>Chủ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nhiệm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Văn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phòng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Quốc</w:t>
      </w:r>
      <w:proofErr w:type="spellEnd"/>
      <w:r>
        <w:rPr>
          <w:sz w:val="28"/>
          <w:szCs w:val="28"/>
          <w:lang w:val="en-GB" w:eastAsia="en-GB"/>
        </w:rPr>
        <w:t xml:space="preserve"> </w:t>
      </w:r>
      <w:proofErr w:type="spellStart"/>
      <w:r>
        <w:rPr>
          <w:sz w:val="28"/>
          <w:szCs w:val="28"/>
          <w:lang w:val="en-GB" w:eastAsia="en-GB"/>
        </w:rPr>
        <w:t>hội</w:t>
      </w:r>
      <w:proofErr w:type="spellEnd"/>
      <w:r>
        <w:rPr>
          <w:sz w:val="28"/>
          <w:szCs w:val="28"/>
          <w:lang w:val="vi-VN"/>
        </w:rPr>
        <w:t xml:space="preserve"> do</w:t>
      </w:r>
      <w:r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Ủy</w:t>
      </w:r>
      <w:proofErr w:type="spellEnd"/>
      <w:r w:rsidR="00075E70">
        <w:rPr>
          <w:sz w:val="28"/>
          <w:szCs w:val="28"/>
          <w:lang w:val="en-GB"/>
        </w:rPr>
        <w:t xml:space="preserve"> ban </w:t>
      </w:r>
      <w:proofErr w:type="spellStart"/>
      <w:r w:rsidR="00075E70">
        <w:rPr>
          <w:sz w:val="28"/>
          <w:szCs w:val="28"/>
          <w:lang w:val="en-GB"/>
        </w:rPr>
        <w:t>Thường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vụ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Quốc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hội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quyết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định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bổ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nhiệm</w:t>
      </w:r>
      <w:proofErr w:type="spellEnd"/>
      <w:r w:rsidR="00075E70">
        <w:rPr>
          <w:sz w:val="28"/>
          <w:szCs w:val="28"/>
          <w:lang w:val="en-GB"/>
        </w:rPr>
        <w:t xml:space="preserve">, </w:t>
      </w:r>
      <w:proofErr w:type="spellStart"/>
      <w:r w:rsidR="00075E70">
        <w:rPr>
          <w:sz w:val="28"/>
          <w:szCs w:val="28"/>
          <w:lang w:val="en-GB"/>
        </w:rPr>
        <w:t>miễn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nhiệm</w:t>
      </w:r>
      <w:proofErr w:type="spellEnd"/>
      <w:r w:rsidR="00075E70">
        <w:rPr>
          <w:sz w:val="28"/>
          <w:szCs w:val="28"/>
          <w:lang w:val="en-GB"/>
        </w:rPr>
        <w:t xml:space="preserve">, </w:t>
      </w:r>
      <w:proofErr w:type="spellStart"/>
      <w:r w:rsidR="00075E70">
        <w:rPr>
          <w:sz w:val="28"/>
          <w:szCs w:val="28"/>
          <w:lang w:val="en-GB"/>
        </w:rPr>
        <w:t>cách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chức</w:t>
      </w:r>
      <w:proofErr w:type="spellEnd"/>
      <w:r w:rsidR="00075E70">
        <w:rPr>
          <w:sz w:val="28"/>
          <w:szCs w:val="28"/>
          <w:lang w:val="en-GB"/>
        </w:rPr>
        <w:t xml:space="preserve">, </w:t>
      </w:r>
      <w:proofErr w:type="spellStart"/>
      <w:r w:rsidR="00075E70">
        <w:rPr>
          <w:sz w:val="28"/>
          <w:szCs w:val="28"/>
          <w:lang w:val="en-GB"/>
        </w:rPr>
        <w:t>cho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từ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chức</w:t>
      </w:r>
      <w:proofErr w:type="spellEnd"/>
      <w:r w:rsidR="00075E70">
        <w:rPr>
          <w:sz w:val="28"/>
          <w:szCs w:val="28"/>
          <w:lang w:val="en-GB"/>
        </w:rPr>
        <w:t xml:space="preserve">, </w:t>
      </w:r>
      <w:proofErr w:type="spellStart"/>
      <w:r w:rsidR="00075E70">
        <w:rPr>
          <w:sz w:val="28"/>
          <w:szCs w:val="28"/>
          <w:lang w:val="en-GB"/>
        </w:rPr>
        <w:t>thôi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giữ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chức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vụ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theo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đề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nghị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của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Chủ</w:t>
      </w:r>
      <w:proofErr w:type="spellEnd"/>
      <w:r w:rsidR="00075E70">
        <w:rPr>
          <w:sz w:val="28"/>
          <w:szCs w:val="28"/>
          <w:lang w:val="en-GB"/>
        </w:rPr>
        <w:t xml:space="preserve"> </w:t>
      </w:r>
      <w:proofErr w:type="spellStart"/>
      <w:r w:rsidR="00075E70">
        <w:rPr>
          <w:sz w:val="28"/>
          <w:szCs w:val="28"/>
          <w:lang w:val="en-GB"/>
        </w:rPr>
        <w:t>nhiệm</w:t>
      </w:r>
      <w:proofErr w:type="spellEnd"/>
      <w:r w:rsidR="00075E70">
        <w:rPr>
          <w:sz w:val="28"/>
          <w:szCs w:val="28"/>
          <w:lang w:val="en-GB" w:eastAsia="en-GB"/>
        </w:rPr>
        <w:t xml:space="preserve"> </w:t>
      </w:r>
      <w:proofErr w:type="spellStart"/>
      <w:r w:rsidR="00075E70">
        <w:rPr>
          <w:sz w:val="28"/>
          <w:szCs w:val="28"/>
          <w:lang w:val="en-GB" w:eastAsia="en-GB"/>
        </w:rPr>
        <w:t>Văn</w:t>
      </w:r>
      <w:proofErr w:type="spellEnd"/>
      <w:r w:rsidR="00075E70">
        <w:rPr>
          <w:sz w:val="28"/>
          <w:szCs w:val="28"/>
          <w:lang w:val="en-GB" w:eastAsia="en-GB"/>
        </w:rPr>
        <w:t xml:space="preserve"> </w:t>
      </w:r>
      <w:proofErr w:type="spellStart"/>
      <w:r w:rsidR="00075E70">
        <w:rPr>
          <w:sz w:val="28"/>
          <w:szCs w:val="28"/>
          <w:lang w:val="en-GB" w:eastAsia="en-GB"/>
        </w:rPr>
        <w:t>phòng</w:t>
      </w:r>
      <w:proofErr w:type="spellEnd"/>
      <w:r w:rsidR="00075E70">
        <w:rPr>
          <w:sz w:val="28"/>
          <w:szCs w:val="28"/>
          <w:lang w:val="en-GB" w:eastAsia="en-GB"/>
        </w:rPr>
        <w:t xml:space="preserve"> </w:t>
      </w:r>
      <w:proofErr w:type="spellStart"/>
      <w:r w:rsidR="00075E70">
        <w:rPr>
          <w:sz w:val="28"/>
          <w:szCs w:val="28"/>
          <w:lang w:val="en-GB" w:eastAsia="en-GB"/>
        </w:rPr>
        <w:t>Quốc</w:t>
      </w:r>
      <w:proofErr w:type="spellEnd"/>
      <w:r w:rsidR="00075E70">
        <w:rPr>
          <w:sz w:val="28"/>
          <w:szCs w:val="28"/>
          <w:lang w:val="en-GB" w:eastAsia="en-GB"/>
        </w:rPr>
        <w:t xml:space="preserve"> </w:t>
      </w:r>
      <w:proofErr w:type="spellStart"/>
      <w:r w:rsidR="00075E70">
        <w:rPr>
          <w:sz w:val="28"/>
          <w:szCs w:val="28"/>
          <w:lang w:val="en-GB" w:eastAsia="en-GB"/>
        </w:rPr>
        <w:t>hội</w:t>
      </w:r>
      <w:proofErr w:type="spellEnd"/>
      <w:r w:rsidR="00075E70">
        <w:rPr>
          <w:sz w:val="28"/>
          <w:szCs w:val="28"/>
          <w:lang w:val="en-GB" w:eastAsia="en-GB"/>
        </w:rPr>
        <w:t>.</w:t>
      </w:r>
    </w:p>
    <w:p w14:paraId="3D536960" w14:textId="52B0CE5E" w:rsidR="00F47D50" w:rsidRDefault="00075E70" w:rsidP="00200B6B">
      <w:pPr>
        <w:spacing w:before="120" w:after="120" w:line="360" w:lineRule="exact"/>
        <w:ind w:firstLine="567"/>
        <w:jc w:val="both"/>
        <w:rPr>
          <w:bCs/>
          <w:color w:val="000000" w:themeColor="text1"/>
          <w:sz w:val="28"/>
          <w:szCs w:val="28"/>
          <w:lang w:val="es-ES_tradnl"/>
        </w:rPr>
      </w:pPr>
      <w:r w:rsidRPr="00144EA5">
        <w:rPr>
          <w:bCs/>
          <w:spacing w:val="4"/>
          <w:sz w:val="28"/>
          <w:szCs w:val="28"/>
          <w:lang w:val="es-ES_tradnl"/>
        </w:rPr>
        <w:t xml:space="preserve">2.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Chủ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nhiệm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Văn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phòng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Quốc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350C8D" w:rsidRPr="00144EA5">
        <w:rPr>
          <w:bCs/>
          <w:spacing w:val="4"/>
          <w:sz w:val="28"/>
          <w:szCs w:val="28"/>
          <w:lang w:val="es-ES_tradnl"/>
        </w:rPr>
        <w:t>hội</w:t>
      </w:r>
      <w:proofErr w:type="spellEnd"/>
      <w:r w:rsidR="00350C8D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quyết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định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tuyển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dụng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,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điều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4"/>
          <w:sz w:val="28"/>
          <w:szCs w:val="28"/>
          <w:lang w:val="es-ES_tradnl"/>
        </w:rPr>
        <w:t>động</w:t>
      </w:r>
      <w:proofErr w:type="spellEnd"/>
      <w:r w:rsidR="0028752C" w:rsidRPr="00144EA5">
        <w:rPr>
          <w:bCs/>
          <w:spacing w:val="4"/>
          <w:sz w:val="28"/>
          <w:szCs w:val="28"/>
          <w:lang w:val="es-ES_tradnl"/>
        </w:rPr>
        <w:t xml:space="preserve">,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biệt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phái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28752C" w:rsidRPr="00144EA5">
        <w:rPr>
          <w:bCs/>
          <w:spacing w:val="-4"/>
          <w:sz w:val="28"/>
          <w:szCs w:val="28"/>
          <w:lang w:val="es-ES_tradnl"/>
        </w:rPr>
        <w:t>luân</w:t>
      </w:r>
      <w:proofErr w:type="spellEnd"/>
      <w:r w:rsidR="0028752C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28752C" w:rsidRPr="00144EA5">
        <w:rPr>
          <w:bCs/>
          <w:spacing w:val="-4"/>
          <w:sz w:val="28"/>
          <w:szCs w:val="28"/>
          <w:lang w:val="es-ES_tradnl"/>
        </w:rPr>
        <w:t>chuyển</w:t>
      </w:r>
      <w:proofErr w:type="spellEnd"/>
      <w:r w:rsidR="0028752C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đào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tạo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bồi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C90B37" w:rsidRPr="00144EA5">
        <w:rPr>
          <w:bCs/>
          <w:spacing w:val="-4"/>
          <w:sz w:val="28"/>
          <w:szCs w:val="28"/>
          <w:lang w:val="es-ES_tradnl"/>
        </w:rPr>
        <w:t>dưỡng</w:t>
      </w:r>
      <w:proofErr w:type="spellEnd"/>
      <w:r w:rsidR="00C90B37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đánh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giá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xếp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loại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thi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C5B49" w:rsidRPr="00144EA5">
        <w:rPr>
          <w:bCs/>
          <w:spacing w:val="-4"/>
          <w:sz w:val="28"/>
          <w:szCs w:val="28"/>
          <w:lang w:val="es-ES_tradnl"/>
        </w:rPr>
        <w:t>đua</w:t>
      </w:r>
      <w:proofErr w:type="spellEnd"/>
      <w:r w:rsidR="00FC5B49" w:rsidRPr="00144EA5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28752C" w:rsidRPr="00144EA5">
        <w:rPr>
          <w:bCs/>
          <w:spacing w:val="-4"/>
          <w:sz w:val="28"/>
          <w:szCs w:val="28"/>
          <w:lang w:val="es-ES_tradnl"/>
        </w:rPr>
        <w:t>khen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thưởng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kỷ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luật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và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thực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hiện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các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chế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độ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D13AEA" w:rsidRPr="00651251">
        <w:rPr>
          <w:bCs/>
          <w:sz w:val="28"/>
          <w:szCs w:val="28"/>
          <w:lang w:val="es-ES_tradnl"/>
        </w:rPr>
        <w:t>chính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sách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đối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D13AEA" w:rsidRPr="00651251">
        <w:rPr>
          <w:bCs/>
          <w:sz w:val="28"/>
          <w:szCs w:val="28"/>
          <w:lang w:val="es-ES_tradnl"/>
        </w:rPr>
        <w:t>với</w:t>
      </w:r>
      <w:proofErr w:type="spellEnd"/>
      <w:r w:rsidR="00D13AEA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công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viên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theo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thẩm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quyền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; </w:t>
      </w:r>
      <w:proofErr w:type="spellStart"/>
      <w:r w:rsidR="0028752C" w:rsidRPr="00651251">
        <w:rPr>
          <w:bCs/>
          <w:sz w:val="28"/>
          <w:szCs w:val="28"/>
          <w:lang w:val="es-ES_tradnl"/>
        </w:rPr>
        <w:t>bổ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nhiệm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FC5B49">
        <w:rPr>
          <w:bCs/>
          <w:sz w:val="28"/>
          <w:szCs w:val="28"/>
          <w:lang w:val="es-ES_tradnl"/>
        </w:rPr>
        <w:t>bổ</w:t>
      </w:r>
      <w:proofErr w:type="spellEnd"/>
      <w:r w:rsidR="00FC5B49">
        <w:rPr>
          <w:bCs/>
          <w:sz w:val="28"/>
          <w:szCs w:val="28"/>
          <w:lang w:val="es-ES_tradnl"/>
        </w:rPr>
        <w:t xml:space="preserve"> </w:t>
      </w:r>
      <w:proofErr w:type="spellStart"/>
      <w:r w:rsidR="00FC5B49">
        <w:rPr>
          <w:bCs/>
          <w:sz w:val="28"/>
          <w:szCs w:val="28"/>
          <w:lang w:val="es-ES_tradnl"/>
        </w:rPr>
        <w:t>nhiệm</w:t>
      </w:r>
      <w:proofErr w:type="spellEnd"/>
      <w:r w:rsidR="00FC5B49">
        <w:rPr>
          <w:bCs/>
          <w:sz w:val="28"/>
          <w:szCs w:val="28"/>
          <w:lang w:val="es-ES_tradnl"/>
        </w:rPr>
        <w:t xml:space="preserve"> </w:t>
      </w:r>
      <w:proofErr w:type="spellStart"/>
      <w:r w:rsidR="00FC5B49">
        <w:rPr>
          <w:bCs/>
          <w:sz w:val="28"/>
          <w:szCs w:val="28"/>
          <w:lang w:val="es-ES_tradnl"/>
        </w:rPr>
        <w:t>lại</w:t>
      </w:r>
      <w:proofErr w:type="spellEnd"/>
      <w:r w:rsidR="00FC5B49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miễn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nhiệm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cách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>,</w:t>
      </w:r>
      <w:r w:rsidR="00C36A4B">
        <w:rPr>
          <w:bCs/>
          <w:sz w:val="28"/>
          <w:szCs w:val="28"/>
          <w:lang w:val="es-ES_tradnl"/>
        </w:rPr>
        <w:t xml:space="preserve"> cho </w:t>
      </w:r>
      <w:proofErr w:type="spellStart"/>
      <w:r w:rsidR="00C36A4B">
        <w:rPr>
          <w:bCs/>
          <w:sz w:val="28"/>
          <w:szCs w:val="28"/>
          <w:lang w:val="es-ES_tradnl"/>
        </w:rPr>
        <w:t>từ</w:t>
      </w:r>
      <w:proofErr w:type="spellEnd"/>
      <w:r w:rsidR="00C36A4B">
        <w:rPr>
          <w:bCs/>
          <w:sz w:val="28"/>
          <w:szCs w:val="28"/>
          <w:lang w:val="es-ES_tradnl"/>
        </w:rPr>
        <w:t xml:space="preserve"> </w:t>
      </w:r>
      <w:proofErr w:type="spellStart"/>
      <w:r w:rsidR="00C36A4B">
        <w:rPr>
          <w:bCs/>
          <w:sz w:val="28"/>
          <w:szCs w:val="28"/>
          <w:lang w:val="es-ES_tradnl"/>
        </w:rPr>
        <w:t>chức</w:t>
      </w:r>
      <w:proofErr w:type="spellEnd"/>
      <w:r w:rsidR="00C36A4B">
        <w:rPr>
          <w:bCs/>
          <w:sz w:val="28"/>
          <w:szCs w:val="28"/>
          <w:lang w:val="es-ES_tradnl"/>
        </w:rPr>
        <w:t>,</w:t>
      </w:r>
      <w:r w:rsidR="0028752C" w:rsidRPr="00651251">
        <w:rPr>
          <w:bCs/>
          <w:sz w:val="28"/>
          <w:szCs w:val="28"/>
          <w:lang w:val="es-ES_tradnl"/>
        </w:rPr>
        <w:t xml:space="preserve"> cho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thôi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giữ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lãnh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đạo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quản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lý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đối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với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từ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phó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trưởng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phòng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trở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lên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của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các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504C76">
        <w:rPr>
          <w:bCs/>
          <w:sz w:val="28"/>
          <w:szCs w:val="28"/>
          <w:lang w:val="es-ES_tradnl"/>
        </w:rPr>
        <w:t>cục</w:t>
      </w:r>
      <w:proofErr w:type="spellEnd"/>
      <w:r w:rsidR="00504C76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đơn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vị</w:t>
      </w:r>
      <w:proofErr w:type="spellEnd"/>
      <w:r w:rsidR="00857302">
        <w:rPr>
          <w:bCs/>
          <w:sz w:val="28"/>
          <w:szCs w:val="28"/>
          <w:lang w:val="es-ES_tradnl"/>
        </w:rPr>
        <w:t xml:space="preserve">, </w:t>
      </w:r>
      <w:proofErr w:type="spellStart"/>
      <w:r w:rsidR="00857302">
        <w:rPr>
          <w:bCs/>
          <w:sz w:val="28"/>
          <w:szCs w:val="28"/>
          <w:lang w:val="es-ES_tradnl"/>
        </w:rPr>
        <w:t>đơn</w:t>
      </w:r>
      <w:proofErr w:type="spellEnd"/>
      <w:r w:rsidR="00857302">
        <w:rPr>
          <w:bCs/>
          <w:sz w:val="28"/>
          <w:szCs w:val="28"/>
          <w:lang w:val="es-ES_tradnl"/>
        </w:rPr>
        <w:t xml:space="preserve"> </w:t>
      </w:r>
      <w:proofErr w:type="spellStart"/>
      <w:r w:rsidR="00857302">
        <w:rPr>
          <w:bCs/>
          <w:sz w:val="28"/>
          <w:szCs w:val="28"/>
          <w:lang w:val="es-ES_tradnl"/>
        </w:rPr>
        <w:t>vị</w:t>
      </w:r>
      <w:proofErr w:type="spellEnd"/>
      <w:r w:rsidR="00857302">
        <w:rPr>
          <w:bCs/>
          <w:sz w:val="28"/>
          <w:szCs w:val="28"/>
          <w:lang w:val="es-ES_tradnl"/>
        </w:rPr>
        <w:t xml:space="preserve"> </w:t>
      </w:r>
      <w:proofErr w:type="spellStart"/>
      <w:r w:rsidR="00857302">
        <w:rPr>
          <w:bCs/>
          <w:sz w:val="28"/>
          <w:szCs w:val="28"/>
          <w:lang w:val="es-ES_tradnl"/>
        </w:rPr>
        <w:t>sự</w:t>
      </w:r>
      <w:proofErr w:type="spellEnd"/>
      <w:r w:rsidR="00857302">
        <w:rPr>
          <w:bCs/>
          <w:sz w:val="28"/>
          <w:szCs w:val="28"/>
          <w:lang w:val="es-ES_tradnl"/>
        </w:rPr>
        <w:t xml:space="preserve"> </w:t>
      </w:r>
      <w:proofErr w:type="spellStart"/>
      <w:r w:rsidR="00857302">
        <w:rPr>
          <w:bCs/>
          <w:sz w:val="28"/>
          <w:szCs w:val="28"/>
          <w:lang w:val="es-ES_tradnl"/>
        </w:rPr>
        <w:t>nghiệp</w:t>
      </w:r>
      <w:proofErr w:type="spellEnd"/>
      <w:r w:rsidR="00857302">
        <w:rPr>
          <w:bCs/>
          <w:sz w:val="28"/>
          <w:szCs w:val="28"/>
          <w:lang w:val="es-ES_tradnl"/>
        </w:rPr>
        <w:t xml:space="preserve"> </w:t>
      </w:r>
      <w:proofErr w:type="spellStart"/>
      <w:r w:rsidR="00857302">
        <w:rPr>
          <w:bCs/>
          <w:sz w:val="28"/>
          <w:szCs w:val="28"/>
          <w:lang w:val="es-ES_tradnl"/>
        </w:rPr>
        <w:t>công</w:t>
      </w:r>
      <w:proofErr w:type="spellEnd"/>
      <w:r w:rsidR="00857302">
        <w:rPr>
          <w:bCs/>
          <w:sz w:val="28"/>
          <w:szCs w:val="28"/>
          <w:lang w:val="es-ES_tradnl"/>
        </w:rPr>
        <w:t xml:space="preserve"> </w:t>
      </w:r>
      <w:proofErr w:type="spellStart"/>
      <w:r w:rsidR="00857302">
        <w:rPr>
          <w:bCs/>
          <w:sz w:val="28"/>
          <w:szCs w:val="28"/>
          <w:lang w:val="es-ES_tradnl"/>
        </w:rPr>
        <w:t>lập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thuộc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Văn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phòng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color w:val="000000" w:themeColor="text1"/>
          <w:sz w:val="28"/>
          <w:szCs w:val="28"/>
          <w:lang w:val="es-ES_tradnl"/>
        </w:rPr>
        <w:t xml:space="preserve">. </w:t>
      </w:r>
    </w:p>
    <w:p w14:paraId="7937D140" w14:textId="7F1CABAC" w:rsidR="008D2069" w:rsidRPr="00DC0A79" w:rsidRDefault="00EB7A06" w:rsidP="00200B6B">
      <w:pPr>
        <w:spacing w:before="120" w:after="120" w:line="360" w:lineRule="exact"/>
        <w:ind w:firstLine="567"/>
        <w:jc w:val="both"/>
        <w:rPr>
          <w:bCs/>
          <w:spacing w:val="-4"/>
          <w:sz w:val="28"/>
          <w:szCs w:val="28"/>
          <w:lang w:val="es-ES_tradnl"/>
        </w:rPr>
      </w:pPr>
      <w:proofErr w:type="spellStart"/>
      <w:r w:rsidRPr="00DC0A79">
        <w:rPr>
          <w:bCs/>
          <w:spacing w:val="-4"/>
          <w:sz w:val="28"/>
          <w:szCs w:val="28"/>
          <w:lang w:val="es-ES_tradnl"/>
        </w:rPr>
        <w:t>Chủ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nhiệm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Văn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phòng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Quốc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trao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đổi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thống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nhất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với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Thường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trực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đồng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Dân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tộc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Thường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trực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Ủy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của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Quốc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Trưởng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thuộc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Ủy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Thường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vụ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Quốc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trước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khi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quyết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định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các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nội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dung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nêu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trên</w:t>
      </w:r>
      <w:proofErr w:type="spellEnd"/>
      <w:r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Pr="00DC0A79">
        <w:rPr>
          <w:bCs/>
          <w:spacing w:val="-4"/>
          <w:sz w:val="28"/>
          <w:szCs w:val="28"/>
          <w:lang w:val="es-ES_tradnl"/>
        </w:rPr>
        <w:t>đ</w:t>
      </w:r>
      <w:r w:rsidR="00F00D1F" w:rsidRPr="00DC0A79">
        <w:rPr>
          <w:bCs/>
          <w:spacing w:val="-4"/>
          <w:sz w:val="28"/>
          <w:szCs w:val="28"/>
          <w:lang w:val="es-ES_tradnl"/>
        </w:rPr>
        <w:t>ối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với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00185A" w:rsidRPr="00DC0A79">
        <w:rPr>
          <w:bCs/>
          <w:spacing w:val="-4"/>
          <w:sz w:val="28"/>
          <w:szCs w:val="28"/>
          <w:lang w:val="es-ES_tradnl"/>
        </w:rPr>
        <w:t>nhân</w:t>
      </w:r>
      <w:proofErr w:type="spellEnd"/>
      <w:r w:rsidR="0000185A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00185A" w:rsidRPr="00DC0A79">
        <w:rPr>
          <w:bCs/>
          <w:spacing w:val="-4"/>
          <w:sz w:val="28"/>
          <w:szCs w:val="28"/>
          <w:lang w:val="es-ES_tradnl"/>
        </w:rPr>
        <w:t>sự</w:t>
      </w:r>
      <w:proofErr w:type="spellEnd"/>
      <w:r w:rsidR="0000185A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8409E6" w:rsidRPr="00DC0A79">
        <w:rPr>
          <w:bCs/>
          <w:spacing w:val="-4"/>
          <w:sz w:val="28"/>
          <w:szCs w:val="28"/>
          <w:lang w:val="es-ES_tradnl"/>
        </w:rPr>
        <w:t>thuộc</w:t>
      </w:r>
      <w:proofErr w:type="spellEnd"/>
      <w:r w:rsidR="008409E6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các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802E85" w:rsidRPr="00DC0A79">
        <w:rPr>
          <w:bCs/>
          <w:spacing w:val="-4"/>
          <w:sz w:val="28"/>
          <w:szCs w:val="28"/>
          <w:lang w:val="es-ES_tradnl"/>
        </w:rPr>
        <w:t>vụ</w:t>
      </w:r>
      <w:proofErr w:type="spellEnd"/>
      <w:r w:rsidR="00802E85"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đơn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vị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trực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tiếp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B85C3C">
        <w:rPr>
          <w:bCs/>
          <w:spacing w:val="-4"/>
          <w:sz w:val="28"/>
          <w:szCs w:val="28"/>
          <w:lang w:val="es-ES_tradnl"/>
        </w:rPr>
        <w:t>tham</w:t>
      </w:r>
      <w:proofErr w:type="spellEnd"/>
      <w:r w:rsidR="00B85C3C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B85C3C">
        <w:rPr>
          <w:bCs/>
          <w:spacing w:val="-4"/>
          <w:sz w:val="28"/>
          <w:szCs w:val="28"/>
          <w:lang w:val="es-ES_tradnl"/>
        </w:rPr>
        <w:t>mưu</w:t>
      </w:r>
      <w:proofErr w:type="spellEnd"/>
      <w:r w:rsidR="00B85C3C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giúp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việc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đồng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Dân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tộc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các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Ủy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của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Quốc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,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các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thuộc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Ủy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ban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Thường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vụ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Quốc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 </w:t>
      </w:r>
      <w:proofErr w:type="spellStart"/>
      <w:r w:rsidR="00F00D1F" w:rsidRPr="00DC0A79">
        <w:rPr>
          <w:bCs/>
          <w:spacing w:val="-4"/>
          <w:sz w:val="28"/>
          <w:szCs w:val="28"/>
          <w:lang w:val="es-ES_tradnl"/>
        </w:rPr>
        <w:t>hội</w:t>
      </w:r>
      <w:proofErr w:type="spellEnd"/>
      <w:r w:rsidR="00F00D1F" w:rsidRPr="00DC0A79">
        <w:rPr>
          <w:bCs/>
          <w:spacing w:val="-4"/>
          <w:sz w:val="28"/>
          <w:szCs w:val="28"/>
          <w:lang w:val="es-ES_tradnl"/>
        </w:rPr>
        <w:t xml:space="preserve">. </w:t>
      </w:r>
    </w:p>
    <w:p w14:paraId="1AD7EAC1" w14:textId="50CBFEFA" w:rsidR="008D2069" w:rsidRDefault="00581D31" w:rsidP="00200B6B">
      <w:pPr>
        <w:spacing w:before="120" w:after="120" w:line="360" w:lineRule="exact"/>
        <w:ind w:firstLine="567"/>
        <w:jc w:val="both"/>
        <w:rPr>
          <w:sz w:val="28"/>
          <w:szCs w:val="28"/>
          <w:lang w:eastAsia="vi-VN"/>
        </w:rPr>
      </w:pPr>
      <w:proofErr w:type="spellStart"/>
      <w:r>
        <w:rPr>
          <w:bCs/>
          <w:color w:val="000000" w:themeColor="text1"/>
          <w:sz w:val="28"/>
          <w:szCs w:val="28"/>
          <w:lang w:val="es-ES_tradnl"/>
        </w:rPr>
        <w:t>Chủ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nhiệm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Văn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phòng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Quốc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hội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8409E6">
        <w:rPr>
          <w:bCs/>
          <w:color w:val="000000" w:themeColor="text1"/>
          <w:sz w:val="28"/>
          <w:szCs w:val="28"/>
          <w:lang w:val="es-ES_tradnl"/>
        </w:rPr>
        <w:t>quyết</w:t>
      </w:r>
      <w:proofErr w:type="spellEnd"/>
      <w:r w:rsidR="008409E6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8409E6">
        <w:rPr>
          <w:bCs/>
          <w:color w:val="000000" w:themeColor="text1"/>
          <w:sz w:val="28"/>
          <w:szCs w:val="28"/>
          <w:lang w:val="es-ES_tradnl"/>
        </w:rPr>
        <w:t>định</w:t>
      </w:r>
      <w:proofErr w:type="spellEnd"/>
      <w:r w:rsidR="008409E6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phân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cấp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quản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lý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viên</w:t>
      </w:r>
      <w:proofErr w:type="spellEnd"/>
      <w:r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val="es-ES_tradnl"/>
        </w:rPr>
        <w:t>chức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8D2069">
        <w:rPr>
          <w:bCs/>
          <w:color w:val="000000" w:themeColor="text1"/>
          <w:sz w:val="28"/>
          <w:szCs w:val="28"/>
          <w:lang w:val="es-ES_tradnl"/>
        </w:rPr>
        <w:t>của</w:t>
      </w:r>
      <w:proofErr w:type="spellEnd"/>
      <w:r w:rsidR="008D2069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các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đơn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vị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sự</w:t>
      </w:r>
      <w:proofErr w:type="spellEnd"/>
      <w:r w:rsidR="00B1319A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>
        <w:rPr>
          <w:bCs/>
          <w:color w:val="000000" w:themeColor="text1"/>
          <w:sz w:val="28"/>
          <w:szCs w:val="28"/>
          <w:lang w:val="es-ES_tradnl"/>
        </w:rPr>
        <w:t>nghiệp</w:t>
      </w:r>
      <w:proofErr w:type="spellEnd"/>
      <w:r w:rsidR="009C0272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9C0272">
        <w:rPr>
          <w:sz w:val="28"/>
          <w:szCs w:val="28"/>
          <w:lang w:val="en-GB"/>
        </w:rPr>
        <w:t>công</w:t>
      </w:r>
      <w:proofErr w:type="spellEnd"/>
      <w:r w:rsidR="009C0272">
        <w:rPr>
          <w:sz w:val="28"/>
          <w:szCs w:val="28"/>
          <w:lang w:val="en-GB"/>
        </w:rPr>
        <w:t xml:space="preserve"> </w:t>
      </w:r>
      <w:proofErr w:type="spellStart"/>
      <w:r w:rsidR="009C0272" w:rsidRPr="000B5544">
        <w:rPr>
          <w:sz w:val="28"/>
          <w:szCs w:val="28"/>
          <w:lang w:val="en-GB"/>
        </w:rPr>
        <w:t>lập</w:t>
      </w:r>
      <w:proofErr w:type="spellEnd"/>
      <w:r w:rsidR="00B1319A" w:rsidRPr="000B5544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 w:rsidRPr="000B5544">
        <w:rPr>
          <w:bCs/>
          <w:color w:val="000000" w:themeColor="text1"/>
          <w:sz w:val="28"/>
          <w:szCs w:val="28"/>
          <w:lang w:val="es-ES_tradnl"/>
        </w:rPr>
        <w:t>theo</w:t>
      </w:r>
      <w:proofErr w:type="spellEnd"/>
      <w:r w:rsidR="00B1319A" w:rsidRPr="000B5544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 w:rsidRPr="000B5544">
        <w:rPr>
          <w:bCs/>
          <w:color w:val="000000" w:themeColor="text1"/>
          <w:sz w:val="28"/>
          <w:szCs w:val="28"/>
          <w:lang w:val="es-ES_tradnl"/>
        </w:rPr>
        <w:t>quy</w:t>
      </w:r>
      <w:proofErr w:type="spellEnd"/>
      <w:r w:rsidR="00B1319A" w:rsidRPr="000B5544">
        <w:rPr>
          <w:bCs/>
          <w:color w:val="000000" w:themeColor="text1"/>
          <w:sz w:val="28"/>
          <w:szCs w:val="28"/>
          <w:lang w:val="es-ES_tradnl"/>
        </w:rPr>
        <w:t xml:space="preserve"> </w:t>
      </w:r>
      <w:proofErr w:type="spellStart"/>
      <w:r w:rsidR="00B1319A" w:rsidRPr="000B5544">
        <w:rPr>
          <w:bCs/>
          <w:color w:val="000000" w:themeColor="text1"/>
          <w:sz w:val="28"/>
          <w:szCs w:val="28"/>
          <w:lang w:val="es-ES_tradnl"/>
        </w:rPr>
        <w:t>định</w:t>
      </w:r>
      <w:proofErr w:type="spellEnd"/>
      <w:r w:rsidR="009454DD" w:rsidRPr="00144EA5">
        <w:rPr>
          <w:bCs/>
          <w:color w:val="000000" w:themeColor="text1"/>
          <w:sz w:val="28"/>
          <w:szCs w:val="28"/>
          <w:lang w:val="vi-VN"/>
        </w:rPr>
        <w:t xml:space="preserve"> của pháp luật</w:t>
      </w:r>
      <w:r w:rsidR="00B1319A" w:rsidRPr="000B5544">
        <w:rPr>
          <w:bCs/>
          <w:color w:val="000000" w:themeColor="text1"/>
          <w:sz w:val="28"/>
          <w:szCs w:val="28"/>
          <w:lang w:val="es-ES_tradnl"/>
        </w:rPr>
        <w:t>.</w:t>
      </w:r>
    </w:p>
    <w:p w14:paraId="77BF7E49" w14:textId="755455F7" w:rsidR="008B403A" w:rsidRDefault="00AB4EE7" w:rsidP="00200B6B">
      <w:pPr>
        <w:spacing w:before="120" w:after="120" w:line="36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sz w:val="28"/>
          <w:szCs w:val="28"/>
          <w:lang w:val="es-ES_tradnl"/>
        </w:rPr>
        <w:t>3</w:t>
      </w:r>
      <w:r w:rsidR="00C06E6D" w:rsidRPr="00651251">
        <w:rPr>
          <w:bCs/>
          <w:sz w:val="28"/>
          <w:szCs w:val="28"/>
          <w:lang w:val="es-ES_tradnl"/>
        </w:rPr>
        <w:t xml:space="preserve">. </w:t>
      </w:r>
      <w:bookmarkStart w:id="2" w:name="_Hlk43817978"/>
      <w:proofErr w:type="spellStart"/>
      <w:r w:rsidR="0028752C" w:rsidRPr="00651251">
        <w:rPr>
          <w:bCs/>
          <w:sz w:val="28"/>
          <w:szCs w:val="28"/>
          <w:lang w:val="es-ES_tradnl"/>
        </w:rPr>
        <w:t>Thường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trực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đồng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Dân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tộc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8409E6" w:rsidRPr="00651251">
        <w:rPr>
          <w:bCs/>
          <w:sz w:val="28"/>
          <w:szCs w:val="28"/>
          <w:lang w:val="es-ES_tradnl"/>
        </w:rPr>
        <w:t>Thường</w:t>
      </w:r>
      <w:proofErr w:type="spellEnd"/>
      <w:r w:rsidR="008409E6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8409E6" w:rsidRPr="00651251">
        <w:rPr>
          <w:bCs/>
          <w:sz w:val="28"/>
          <w:szCs w:val="28"/>
          <w:lang w:val="es-ES_tradnl"/>
        </w:rPr>
        <w:t>trực</w:t>
      </w:r>
      <w:proofErr w:type="spellEnd"/>
      <w:r w:rsidR="008409E6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Ủy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của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Trưởng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r w:rsidR="00192FA6" w:rsidRPr="00651251">
        <w:rPr>
          <w:bCs/>
          <w:sz w:val="28"/>
          <w:szCs w:val="28"/>
          <w:lang w:val="es-ES_tradnl"/>
        </w:rPr>
        <w:t>B</w:t>
      </w:r>
      <w:r w:rsidR="0028752C" w:rsidRPr="00651251">
        <w:rPr>
          <w:bCs/>
          <w:sz w:val="28"/>
          <w:szCs w:val="28"/>
          <w:lang w:val="es-ES_tradnl"/>
        </w:rPr>
        <w:t xml:space="preserve">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thuộc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Ủy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Thường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phối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hợp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với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Chủ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nhiệm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Văn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phòng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r w:rsidR="004E4038">
        <w:rPr>
          <w:bCs/>
          <w:sz w:val="28"/>
          <w:szCs w:val="28"/>
          <w:lang w:val="es-ES_tradnl"/>
        </w:rPr>
        <w:br/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trong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công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tác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quản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lý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60750E" w:rsidRPr="00651251">
        <w:rPr>
          <w:bCs/>
          <w:sz w:val="28"/>
          <w:szCs w:val="28"/>
          <w:lang w:val="es-ES_tradnl"/>
        </w:rPr>
        <w:t>c</w:t>
      </w:r>
      <w:r w:rsidR="0028752C" w:rsidRPr="00651251">
        <w:rPr>
          <w:bCs/>
          <w:sz w:val="28"/>
          <w:szCs w:val="28"/>
          <w:lang w:val="es-ES_tradnl"/>
        </w:rPr>
        <w:t>ông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chức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FB31EB">
        <w:rPr>
          <w:bCs/>
          <w:sz w:val="28"/>
          <w:szCs w:val="28"/>
          <w:lang w:val="es-ES_tradnl"/>
        </w:rPr>
        <w:t>thuộc</w:t>
      </w:r>
      <w:proofErr w:type="spellEnd"/>
      <w:r w:rsidR="00FB31EB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các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đơn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vị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trực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tiếp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972D70">
        <w:rPr>
          <w:bCs/>
          <w:sz w:val="28"/>
          <w:szCs w:val="28"/>
          <w:lang w:val="es-ES_tradnl"/>
        </w:rPr>
        <w:t>tham</w:t>
      </w:r>
      <w:proofErr w:type="spellEnd"/>
      <w:r w:rsidR="00972D70">
        <w:rPr>
          <w:bCs/>
          <w:sz w:val="28"/>
          <w:szCs w:val="28"/>
          <w:lang w:val="vi-VN"/>
        </w:rPr>
        <w:t xml:space="preserve"> mưu,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giúp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việc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đồng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Dân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tộc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các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Ủy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của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hội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, </w:t>
      </w:r>
      <w:proofErr w:type="spellStart"/>
      <w:r w:rsidR="0028752C" w:rsidRPr="00651251">
        <w:rPr>
          <w:bCs/>
          <w:sz w:val="28"/>
          <w:szCs w:val="28"/>
          <w:lang w:val="es-ES_tradnl"/>
        </w:rPr>
        <w:t>các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thuộc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Ủy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ban </w:t>
      </w:r>
      <w:proofErr w:type="spellStart"/>
      <w:r w:rsidR="0028752C" w:rsidRPr="00651251">
        <w:rPr>
          <w:bCs/>
          <w:sz w:val="28"/>
          <w:szCs w:val="28"/>
          <w:lang w:val="es-ES_tradnl"/>
        </w:rPr>
        <w:t>Thường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vụ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Quốc</w:t>
      </w:r>
      <w:proofErr w:type="spellEnd"/>
      <w:r w:rsidR="0028752C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28752C" w:rsidRPr="00651251">
        <w:rPr>
          <w:bCs/>
          <w:sz w:val="28"/>
          <w:szCs w:val="28"/>
          <w:lang w:val="es-ES_tradnl"/>
        </w:rPr>
        <w:t>hộ</w:t>
      </w:r>
      <w:bookmarkEnd w:id="2"/>
      <w:r w:rsidR="00802E85">
        <w:rPr>
          <w:bCs/>
          <w:sz w:val="28"/>
          <w:szCs w:val="28"/>
          <w:lang w:val="es-ES_tradnl"/>
        </w:rPr>
        <w:t>i</w:t>
      </w:r>
      <w:proofErr w:type="spellEnd"/>
      <w:r w:rsidR="0028752C" w:rsidRPr="00651251">
        <w:rPr>
          <w:bCs/>
          <w:sz w:val="28"/>
          <w:szCs w:val="28"/>
          <w:lang w:val="es-ES_tradnl"/>
        </w:rPr>
        <w:t>.</w:t>
      </w:r>
    </w:p>
    <w:p w14:paraId="1F3AD971" w14:textId="77777777" w:rsidR="008D2069" w:rsidRDefault="00C06E6D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/>
          <w:sz w:val="28"/>
          <w:szCs w:val="28"/>
          <w:lang w:val="es-ES_tradnl"/>
        </w:rPr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8. </w:t>
      </w:r>
      <w:proofErr w:type="spellStart"/>
      <w:r w:rsidRPr="00651251">
        <w:rPr>
          <w:b/>
          <w:sz w:val="28"/>
          <w:szCs w:val="28"/>
          <w:lang w:val="es-ES_tradnl"/>
        </w:rPr>
        <w:t>Công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tác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quản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lý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tài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chính</w:t>
      </w:r>
      <w:proofErr w:type="spellEnd"/>
      <w:r w:rsidR="00DF4C3B">
        <w:rPr>
          <w:b/>
          <w:sz w:val="28"/>
          <w:szCs w:val="28"/>
          <w:lang w:val="es-ES_tradnl"/>
        </w:rPr>
        <w:t xml:space="preserve">, </w:t>
      </w:r>
      <w:proofErr w:type="spellStart"/>
      <w:r w:rsidR="00DF4C3B">
        <w:rPr>
          <w:b/>
          <w:sz w:val="28"/>
          <w:szCs w:val="28"/>
          <w:lang w:val="es-ES_tradnl"/>
        </w:rPr>
        <w:t>tài</w:t>
      </w:r>
      <w:proofErr w:type="spellEnd"/>
      <w:r w:rsidR="00DF4C3B">
        <w:rPr>
          <w:b/>
          <w:sz w:val="28"/>
          <w:szCs w:val="28"/>
          <w:lang w:val="es-ES_tradnl"/>
        </w:rPr>
        <w:t xml:space="preserve"> </w:t>
      </w:r>
      <w:proofErr w:type="spellStart"/>
      <w:r w:rsidR="00DF4C3B">
        <w:rPr>
          <w:b/>
          <w:sz w:val="28"/>
          <w:szCs w:val="28"/>
          <w:lang w:val="es-ES_tradnl"/>
        </w:rPr>
        <w:t>sản</w:t>
      </w:r>
      <w:proofErr w:type="spellEnd"/>
    </w:p>
    <w:p w14:paraId="390CAB35" w14:textId="6867E58D" w:rsidR="008D2069" w:rsidRPr="0050527C" w:rsidRDefault="002B480A" w:rsidP="00C1788E">
      <w:pPr>
        <w:spacing w:before="120" w:after="120" w:line="340" w:lineRule="exact"/>
        <w:ind w:firstLine="567"/>
        <w:jc w:val="both"/>
        <w:rPr>
          <w:bCs/>
          <w:spacing w:val="2"/>
          <w:sz w:val="28"/>
          <w:szCs w:val="28"/>
          <w:lang w:val="es-ES_tradnl"/>
        </w:rPr>
      </w:pPr>
      <w:r w:rsidRPr="0050527C">
        <w:rPr>
          <w:bCs/>
          <w:spacing w:val="2"/>
          <w:sz w:val="28"/>
          <w:szCs w:val="28"/>
          <w:lang w:val="es-ES_tradnl"/>
        </w:rPr>
        <w:t>1</w:t>
      </w:r>
      <w:r w:rsidR="00C06E6D" w:rsidRPr="0050527C">
        <w:rPr>
          <w:bCs/>
          <w:spacing w:val="2"/>
          <w:sz w:val="28"/>
          <w:szCs w:val="28"/>
          <w:lang w:val="es-ES_tradnl"/>
        </w:rPr>
        <w:t xml:space="preserve">.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Thường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trực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đồng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Dân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tộc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Thường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trực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Ủy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ban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của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Quốc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Trưởng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cơ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quan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thuộc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Ủy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ban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Thường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vụ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Quốc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quyết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định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vi</w:t>
      </w:r>
      <w:r w:rsidR="003E7672" w:rsidRPr="0050527C">
        <w:rPr>
          <w:bCs/>
          <w:spacing w:val="2"/>
          <w:sz w:val="28"/>
          <w:szCs w:val="28"/>
          <w:lang w:val="es-ES_tradnl"/>
        </w:rPr>
        <w:t>ệc</w:t>
      </w:r>
      <w:proofErr w:type="spellEnd"/>
      <w:r w:rsidR="003E7672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E7672" w:rsidRPr="0050527C">
        <w:rPr>
          <w:bCs/>
          <w:spacing w:val="2"/>
          <w:sz w:val="28"/>
          <w:szCs w:val="28"/>
          <w:lang w:val="es-ES_tradnl"/>
        </w:rPr>
        <w:t>sử</w:t>
      </w:r>
      <w:proofErr w:type="spellEnd"/>
      <w:r w:rsidR="003E7672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E7672" w:rsidRPr="0050527C">
        <w:rPr>
          <w:bCs/>
          <w:spacing w:val="2"/>
          <w:sz w:val="28"/>
          <w:szCs w:val="28"/>
          <w:lang w:val="es-ES_tradnl"/>
        </w:rPr>
        <w:t>dụng</w:t>
      </w:r>
      <w:proofErr w:type="spellEnd"/>
      <w:r w:rsidR="003E7672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E7672" w:rsidRPr="0050527C">
        <w:rPr>
          <w:bCs/>
          <w:spacing w:val="2"/>
          <w:sz w:val="28"/>
          <w:szCs w:val="28"/>
          <w:lang w:val="es-ES_tradnl"/>
        </w:rPr>
        <w:t>kinh</w:t>
      </w:r>
      <w:proofErr w:type="spellEnd"/>
      <w:r w:rsidR="003E7672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E7672" w:rsidRPr="0050527C">
        <w:rPr>
          <w:bCs/>
          <w:spacing w:val="2"/>
          <w:sz w:val="28"/>
          <w:szCs w:val="28"/>
          <w:lang w:val="es-ES_tradnl"/>
        </w:rPr>
        <w:lastRenderedPageBreak/>
        <w:t>phí</w:t>
      </w:r>
      <w:proofErr w:type="spellEnd"/>
      <w:r w:rsidR="00307BA0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307BA0" w:rsidRPr="0050527C">
        <w:rPr>
          <w:bCs/>
          <w:spacing w:val="2"/>
          <w:sz w:val="28"/>
          <w:szCs w:val="28"/>
          <w:lang w:val="es-ES_tradnl"/>
        </w:rPr>
        <w:t>tài</w:t>
      </w:r>
      <w:proofErr w:type="spellEnd"/>
      <w:r w:rsidR="00307BA0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07BA0" w:rsidRPr="0050527C">
        <w:rPr>
          <w:bCs/>
          <w:spacing w:val="2"/>
          <w:sz w:val="28"/>
          <w:szCs w:val="28"/>
          <w:lang w:val="es-ES_tradnl"/>
        </w:rPr>
        <w:t>sản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mà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đồng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Dân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tộc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các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Ủy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ban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của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Quốc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các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cơ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quan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thuộc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Ủy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ban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Thường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vụ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Quốc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hội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được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phân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6A0BDA" w:rsidRPr="0050527C">
        <w:rPr>
          <w:bCs/>
          <w:spacing w:val="2"/>
          <w:sz w:val="28"/>
          <w:szCs w:val="28"/>
          <w:lang w:val="es-ES_tradnl"/>
        </w:rPr>
        <w:t>bổ</w:t>
      </w:r>
      <w:proofErr w:type="spellEnd"/>
      <w:r w:rsidR="00307BA0" w:rsidRPr="0050527C">
        <w:rPr>
          <w:bCs/>
          <w:spacing w:val="2"/>
          <w:sz w:val="28"/>
          <w:szCs w:val="28"/>
          <w:lang w:val="es-ES_tradnl"/>
        </w:rPr>
        <w:t xml:space="preserve">, </w:t>
      </w:r>
      <w:proofErr w:type="spellStart"/>
      <w:r w:rsidR="002C7D28" w:rsidRPr="0050527C">
        <w:rPr>
          <w:bCs/>
          <w:spacing w:val="2"/>
          <w:sz w:val="28"/>
          <w:szCs w:val="28"/>
          <w:lang w:val="es-ES_tradnl"/>
        </w:rPr>
        <w:t>trang</w:t>
      </w:r>
      <w:proofErr w:type="spellEnd"/>
      <w:r w:rsidR="002C7D28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2C7D28" w:rsidRPr="0050527C">
        <w:rPr>
          <w:bCs/>
          <w:spacing w:val="2"/>
          <w:sz w:val="28"/>
          <w:szCs w:val="28"/>
          <w:lang w:val="es-ES_tradnl"/>
        </w:rPr>
        <w:t>bị</w:t>
      </w:r>
      <w:proofErr w:type="spellEnd"/>
      <w:r w:rsidR="002C7D28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07BA0" w:rsidRPr="0050527C">
        <w:rPr>
          <w:bCs/>
          <w:spacing w:val="2"/>
          <w:sz w:val="28"/>
          <w:szCs w:val="28"/>
          <w:lang w:val="es-ES_tradnl"/>
        </w:rPr>
        <w:t>theo</w:t>
      </w:r>
      <w:proofErr w:type="spellEnd"/>
      <w:r w:rsidR="00307BA0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07BA0" w:rsidRPr="0050527C">
        <w:rPr>
          <w:bCs/>
          <w:spacing w:val="2"/>
          <w:sz w:val="28"/>
          <w:szCs w:val="28"/>
          <w:lang w:val="es-ES_tradnl"/>
        </w:rPr>
        <w:t>quy</w:t>
      </w:r>
      <w:proofErr w:type="spellEnd"/>
      <w:r w:rsidR="00307BA0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307BA0" w:rsidRPr="0050527C">
        <w:rPr>
          <w:bCs/>
          <w:spacing w:val="2"/>
          <w:sz w:val="28"/>
          <w:szCs w:val="28"/>
          <w:lang w:val="es-ES_tradnl"/>
        </w:rPr>
        <w:t>định</w:t>
      </w:r>
      <w:proofErr w:type="spellEnd"/>
      <w:r w:rsidR="009454DD" w:rsidRPr="0050527C">
        <w:rPr>
          <w:bCs/>
          <w:spacing w:val="2"/>
          <w:sz w:val="28"/>
          <w:szCs w:val="28"/>
          <w:lang w:val="vi-VN"/>
        </w:rPr>
        <w:t xml:space="preserve"> </w:t>
      </w:r>
      <w:proofErr w:type="spellStart"/>
      <w:r w:rsidR="009454DD" w:rsidRPr="0050527C">
        <w:rPr>
          <w:bCs/>
          <w:spacing w:val="2"/>
          <w:sz w:val="28"/>
          <w:szCs w:val="28"/>
          <w:lang w:val="es-ES_tradnl"/>
        </w:rPr>
        <w:t>của</w:t>
      </w:r>
      <w:proofErr w:type="spellEnd"/>
      <w:r w:rsidR="009454DD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9454DD" w:rsidRPr="0050527C">
        <w:rPr>
          <w:bCs/>
          <w:spacing w:val="2"/>
          <w:sz w:val="28"/>
          <w:szCs w:val="28"/>
          <w:lang w:val="es-ES_tradnl"/>
        </w:rPr>
        <w:t>pháp</w:t>
      </w:r>
      <w:proofErr w:type="spellEnd"/>
      <w:r w:rsidR="009454DD" w:rsidRPr="0050527C">
        <w:rPr>
          <w:bCs/>
          <w:spacing w:val="2"/>
          <w:sz w:val="28"/>
          <w:szCs w:val="28"/>
          <w:lang w:val="es-ES_tradnl"/>
        </w:rPr>
        <w:t xml:space="preserve"> </w:t>
      </w:r>
      <w:proofErr w:type="spellStart"/>
      <w:r w:rsidR="009454DD" w:rsidRPr="0050527C">
        <w:rPr>
          <w:bCs/>
          <w:spacing w:val="2"/>
          <w:sz w:val="28"/>
          <w:szCs w:val="28"/>
          <w:lang w:val="es-ES_tradnl"/>
        </w:rPr>
        <w:t>luật</w:t>
      </w:r>
      <w:proofErr w:type="spellEnd"/>
      <w:r w:rsidR="006A0BDA" w:rsidRPr="0050527C">
        <w:rPr>
          <w:bCs/>
          <w:spacing w:val="2"/>
          <w:sz w:val="28"/>
          <w:szCs w:val="28"/>
          <w:lang w:val="es-ES_tradnl"/>
        </w:rPr>
        <w:t>.</w:t>
      </w:r>
    </w:p>
    <w:p w14:paraId="3610E5D3" w14:textId="0592269E" w:rsidR="008D2069" w:rsidRDefault="002B480A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sz w:val="28"/>
          <w:szCs w:val="28"/>
          <w:lang w:val="es-ES_tradnl"/>
        </w:rPr>
        <w:t>2</w:t>
      </w:r>
      <w:r w:rsidR="00C06E6D" w:rsidRPr="00651251">
        <w:rPr>
          <w:bCs/>
          <w:sz w:val="28"/>
          <w:szCs w:val="28"/>
          <w:lang w:val="es-ES_tradnl"/>
        </w:rPr>
        <w:t xml:space="preserve">. </w:t>
      </w:r>
      <w:proofErr w:type="spellStart"/>
      <w:r w:rsidR="00C06E6D" w:rsidRPr="00651251">
        <w:rPr>
          <w:bCs/>
          <w:sz w:val="28"/>
          <w:szCs w:val="28"/>
          <w:lang w:val="es-ES_tradnl"/>
        </w:rPr>
        <w:t>Văn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phòng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Quốc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hội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thực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hiện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nghiệp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vụ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về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quản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lý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tài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chính</w:t>
      </w:r>
      <w:proofErr w:type="spellEnd"/>
      <w:r w:rsidR="00E24888">
        <w:rPr>
          <w:bCs/>
          <w:sz w:val="28"/>
          <w:szCs w:val="28"/>
          <w:lang w:val="es-ES_tradnl"/>
        </w:rPr>
        <w:t xml:space="preserve">, </w:t>
      </w:r>
      <w:proofErr w:type="spellStart"/>
      <w:r w:rsidR="00E24888">
        <w:rPr>
          <w:bCs/>
          <w:sz w:val="28"/>
          <w:szCs w:val="28"/>
          <w:lang w:val="es-ES_tradnl"/>
        </w:rPr>
        <w:t>tài</w:t>
      </w:r>
      <w:proofErr w:type="spellEnd"/>
      <w:r w:rsidR="00E24888">
        <w:rPr>
          <w:bCs/>
          <w:sz w:val="28"/>
          <w:szCs w:val="28"/>
          <w:lang w:val="es-ES_tradnl"/>
        </w:rPr>
        <w:t xml:space="preserve"> </w:t>
      </w:r>
      <w:proofErr w:type="spellStart"/>
      <w:r w:rsidR="00E24888">
        <w:rPr>
          <w:bCs/>
          <w:sz w:val="28"/>
          <w:szCs w:val="28"/>
          <w:lang w:val="es-ES_tradnl"/>
        </w:rPr>
        <w:t>sản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theo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quy</w:t>
      </w:r>
      <w:proofErr w:type="spellEnd"/>
      <w:r w:rsidR="00C06E6D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C06E6D" w:rsidRPr="00651251">
        <w:rPr>
          <w:bCs/>
          <w:sz w:val="28"/>
          <w:szCs w:val="28"/>
          <w:lang w:val="es-ES_tradnl"/>
        </w:rPr>
        <w:t>định</w:t>
      </w:r>
      <w:proofErr w:type="spellEnd"/>
      <w:r w:rsidR="00CC5F3E">
        <w:rPr>
          <w:bCs/>
          <w:sz w:val="28"/>
          <w:szCs w:val="28"/>
          <w:lang w:val="es-ES_tradnl"/>
        </w:rPr>
        <w:t xml:space="preserve"> </w:t>
      </w:r>
      <w:proofErr w:type="spellStart"/>
      <w:r w:rsidR="00CC5F3E">
        <w:rPr>
          <w:bCs/>
          <w:sz w:val="28"/>
          <w:szCs w:val="28"/>
          <w:lang w:val="es-ES_tradnl"/>
        </w:rPr>
        <w:t>của</w:t>
      </w:r>
      <w:proofErr w:type="spellEnd"/>
      <w:r w:rsidR="00CC5F3E">
        <w:rPr>
          <w:bCs/>
          <w:sz w:val="28"/>
          <w:szCs w:val="28"/>
          <w:lang w:val="es-ES_tradnl"/>
        </w:rPr>
        <w:t xml:space="preserve"> </w:t>
      </w:r>
      <w:proofErr w:type="spellStart"/>
      <w:r w:rsidR="00CC5F3E">
        <w:rPr>
          <w:bCs/>
          <w:sz w:val="28"/>
          <w:szCs w:val="28"/>
          <w:lang w:val="es-ES_tradnl"/>
        </w:rPr>
        <w:t>pháp</w:t>
      </w:r>
      <w:proofErr w:type="spellEnd"/>
      <w:r w:rsidR="00CC5F3E">
        <w:rPr>
          <w:bCs/>
          <w:sz w:val="28"/>
          <w:szCs w:val="28"/>
          <w:lang w:val="es-ES_tradnl"/>
        </w:rPr>
        <w:t xml:space="preserve"> </w:t>
      </w:r>
      <w:proofErr w:type="spellStart"/>
      <w:r w:rsidR="00CC5F3E">
        <w:rPr>
          <w:bCs/>
          <w:sz w:val="28"/>
          <w:szCs w:val="28"/>
          <w:lang w:val="es-ES_tradnl"/>
        </w:rPr>
        <w:t>luật</w:t>
      </w:r>
      <w:proofErr w:type="spellEnd"/>
      <w:r w:rsidR="00C06E6D" w:rsidRPr="00651251">
        <w:rPr>
          <w:bCs/>
          <w:sz w:val="28"/>
          <w:szCs w:val="28"/>
          <w:lang w:val="es-ES_tradnl"/>
        </w:rPr>
        <w:t>.</w:t>
      </w:r>
    </w:p>
    <w:p w14:paraId="414D93C3" w14:textId="77777777" w:rsidR="008D2069" w:rsidRDefault="00131E90" w:rsidP="00C1788E">
      <w:pPr>
        <w:spacing w:before="120" w:after="120" w:line="340" w:lineRule="exact"/>
        <w:ind w:firstLine="567"/>
        <w:jc w:val="both"/>
        <w:rPr>
          <w:b/>
          <w:sz w:val="28"/>
          <w:szCs w:val="28"/>
          <w:lang w:val="es-ES_tradnl"/>
        </w:rPr>
      </w:pPr>
      <w:proofErr w:type="spellStart"/>
      <w:r w:rsidRPr="00651251">
        <w:rPr>
          <w:b/>
          <w:sz w:val="28"/>
          <w:szCs w:val="28"/>
          <w:lang w:val="es-ES_tradnl"/>
        </w:rPr>
        <w:t>Điều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r w:rsidR="00C06E6D" w:rsidRPr="00651251">
        <w:rPr>
          <w:b/>
          <w:sz w:val="28"/>
          <w:szCs w:val="28"/>
          <w:lang w:val="es-ES_tradnl"/>
        </w:rPr>
        <w:t>9</w:t>
      </w:r>
      <w:r w:rsidRPr="00651251">
        <w:rPr>
          <w:b/>
          <w:sz w:val="28"/>
          <w:szCs w:val="28"/>
          <w:lang w:val="es-ES_tradnl"/>
        </w:rPr>
        <w:t xml:space="preserve">. </w:t>
      </w:r>
      <w:proofErr w:type="spellStart"/>
      <w:r w:rsidR="004770F7" w:rsidRPr="00651251">
        <w:rPr>
          <w:b/>
          <w:sz w:val="28"/>
          <w:szCs w:val="28"/>
          <w:lang w:val="es-ES_tradnl"/>
        </w:rPr>
        <w:t>Hiệu</w:t>
      </w:r>
      <w:proofErr w:type="spellEnd"/>
      <w:r w:rsidR="004770F7"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="004770F7" w:rsidRPr="00651251">
        <w:rPr>
          <w:b/>
          <w:sz w:val="28"/>
          <w:szCs w:val="28"/>
          <w:lang w:val="es-ES_tradnl"/>
        </w:rPr>
        <w:t>lực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thi</w:t>
      </w:r>
      <w:proofErr w:type="spellEnd"/>
      <w:r w:rsidRPr="00651251">
        <w:rPr>
          <w:b/>
          <w:sz w:val="28"/>
          <w:szCs w:val="28"/>
          <w:lang w:val="es-ES_tradnl"/>
        </w:rPr>
        <w:t xml:space="preserve"> </w:t>
      </w:r>
      <w:proofErr w:type="spellStart"/>
      <w:r w:rsidRPr="00651251">
        <w:rPr>
          <w:b/>
          <w:sz w:val="28"/>
          <w:szCs w:val="28"/>
          <w:lang w:val="es-ES_tradnl"/>
        </w:rPr>
        <w:t>hành</w:t>
      </w:r>
      <w:proofErr w:type="spellEnd"/>
    </w:p>
    <w:p w14:paraId="582A7DF3" w14:textId="79CB4F64" w:rsidR="008D2069" w:rsidRDefault="00131E90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es-ES_tradnl"/>
        </w:rPr>
      </w:pPr>
      <w:r w:rsidRPr="00651251">
        <w:rPr>
          <w:bCs/>
          <w:sz w:val="28"/>
          <w:szCs w:val="28"/>
          <w:lang w:val="es-ES_tradnl"/>
        </w:rPr>
        <w:t xml:space="preserve">1. </w:t>
      </w:r>
      <w:proofErr w:type="spellStart"/>
      <w:r w:rsidR="003A7432" w:rsidRPr="00651251">
        <w:rPr>
          <w:bCs/>
          <w:sz w:val="28"/>
          <w:szCs w:val="28"/>
          <w:lang w:val="es-ES_tradnl"/>
        </w:rPr>
        <w:t>Nghị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quyết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này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có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hiệu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lực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thi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hành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651251">
        <w:rPr>
          <w:bCs/>
          <w:sz w:val="28"/>
          <w:szCs w:val="28"/>
          <w:lang w:val="es-ES_tradnl"/>
        </w:rPr>
        <w:t>từ</w:t>
      </w:r>
      <w:proofErr w:type="spellEnd"/>
      <w:r w:rsidR="003A7432" w:rsidRPr="00651251">
        <w:rPr>
          <w:bCs/>
          <w:sz w:val="28"/>
          <w:szCs w:val="28"/>
          <w:lang w:val="es-ES_tradnl"/>
        </w:rPr>
        <w:t xml:space="preserve"> </w:t>
      </w:r>
      <w:proofErr w:type="spellStart"/>
      <w:r w:rsidR="003A7432" w:rsidRPr="000B5544">
        <w:rPr>
          <w:bCs/>
          <w:sz w:val="28"/>
          <w:szCs w:val="28"/>
          <w:lang w:val="es-ES_tradnl"/>
        </w:rPr>
        <w:t>ngày</w:t>
      </w:r>
      <w:proofErr w:type="spellEnd"/>
      <w:r w:rsidR="003A7432" w:rsidRPr="000B5544">
        <w:rPr>
          <w:bCs/>
          <w:sz w:val="28"/>
          <w:szCs w:val="28"/>
          <w:lang w:val="es-ES_tradnl"/>
        </w:rPr>
        <w:t xml:space="preserve"> </w:t>
      </w:r>
      <w:proofErr w:type="spellStart"/>
      <w:r w:rsidR="00067CE5">
        <w:rPr>
          <w:bCs/>
          <w:sz w:val="28"/>
          <w:szCs w:val="28"/>
          <w:lang w:val="es-ES_tradnl"/>
        </w:rPr>
        <w:t>thông</w:t>
      </w:r>
      <w:proofErr w:type="spellEnd"/>
      <w:r w:rsidR="00067CE5">
        <w:rPr>
          <w:bCs/>
          <w:sz w:val="28"/>
          <w:szCs w:val="28"/>
          <w:lang w:val="es-ES_tradnl"/>
        </w:rPr>
        <w:t xml:space="preserve"> qua</w:t>
      </w:r>
      <w:r w:rsidR="00504C76">
        <w:rPr>
          <w:bCs/>
          <w:sz w:val="28"/>
          <w:szCs w:val="28"/>
          <w:lang w:val="es-ES_tradnl"/>
        </w:rPr>
        <w:t>.</w:t>
      </w:r>
    </w:p>
    <w:p w14:paraId="29DAA88B" w14:textId="77777777" w:rsidR="004C12ED" w:rsidRDefault="00504C76" w:rsidP="00C1788E">
      <w:pPr>
        <w:spacing w:before="120" w:after="120" w:line="340" w:lineRule="exact"/>
        <w:ind w:firstLine="567"/>
        <w:jc w:val="both"/>
        <w:rPr>
          <w:sz w:val="28"/>
          <w:szCs w:val="28"/>
          <w:lang w:val="pt-BR"/>
        </w:rPr>
      </w:pPr>
      <w:r w:rsidRPr="008D2069">
        <w:rPr>
          <w:bCs/>
          <w:sz w:val="28"/>
          <w:szCs w:val="28"/>
          <w:lang w:val="es-ES_tradnl"/>
        </w:rPr>
        <w:t>2.</w:t>
      </w:r>
      <w:r w:rsidR="00131E90" w:rsidRPr="008D2069">
        <w:rPr>
          <w:bCs/>
          <w:sz w:val="28"/>
          <w:szCs w:val="28"/>
          <w:lang w:val="es-ES_tradnl"/>
        </w:rPr>
        <w:t xml:space="preserve"> </w:t>
      </w:r>
      <w:proofErr w:type="spellStart"/>
      <w:r w:rsidR="00131E90" w:rsidRPr="008D2069">
        <w:rPr>
          <w:bCs/>
          <w:sz w:val="28"/>
          <w:szCs w:val="28"/>
          <w:lang w:val="es-ES_tradnl"/>
        </w:rPr>
        <w:t>Nghị</w:t>
      </w:r>
      <w:proofErr w:type="spellEnd"/>
      <w:r w:rsidR="00131E90" w:rsidRPr="008D2069">
        <w:rPr>
          <w:bCs/>
          <w:sz w:val="28"/>
          <w:szCs w:val="28"/>
          <w:lang w:val="es-ES_tradnl"/>
        </w:rPr>
        <w:t xml:space="preserve"> </w:t>
      </w:r>
      <w:proofErr w:type="spellStart"/>
      <w:r w:rsidR="00131E90" w:rsidRPr="008D2069">
        <w:rPr>
          <w:bCs/>
          <w:sz w:val="28"/>
          <w:szCs w:val="28"/>
          <w:lang w:val="es-ES_tradnl"/>
        </w:rPr>
        <w:t>quyết</w:t>
      </w:r>
      <w:proofErr w:type="spellEnd"/>
      <w:r w:rsidR="00131E90" w:rsidRPr="008D2069">
        <w:rPr>
          <w:bCs/>
          <w:sz w:val="28"/>
          <w:szCs w:val="28"/>
          <w:lang w:val="es-ES_tradnl"/>
        </w:rPr>
        <w:t xml:space="preserve"> </w:t>
      </w:r>
      <w:proofErr w:type="spellStart"/>
      <w:r w:rsidR="00131E90" w:rsidRPr="008D2069">
        <w:rPr>
          <w:bCs/>
          <w:sz w:val="28"/>
          <w:szCs w:val="28"/>
          <w:lang w:val="es-ES_tradnl"/>
        </w:rPr>
        <w:t>số</w:t>
      </w:r>
      <w:proofErr w:type="spellEnd"/>
      <w:r w:rsidR="00131E90" w:rsidRPr="008D2069">
        <w:rPr>
          <w:bCs/>
          <w:sz w:val="28"/>
          <w:szCs w:val="28"/>
          <w:lang w:val="es-ES_tradnl"/>
        </w:rPr>
        <w:t xml:space="preserve"> </w:t>
      </w:r>
      <w:r w:rsidR="00131E90" w:rsidRPr="00C1788E">
        <w:rPr>
          <w:sz w:val="28"/>
          <w:szCs w:val="28"/>
          <w:lang w:val="pt-BR"/>
        </w:rPr>
        <w:t xml:space="preserve">417/2003/NQ-UBTVQH11 ngày 01 tháng 10 năm 2003 của </w:t>
      </w:r>
      <w:r w:rsidR="00EE1BE7" w:rsidRPr="00C1788E">
        <w:rPr>
          <w:sz w:val="28"/>
          <w:szCs w:val="28"/>
          <w:lang w:val="pt-BR"/>
        </w:rPr>
        <w:t xml:space="preserve">Ủy </w:t>
      </w:r>
      <w:r w:rsidR="00131E90" w:rsidRPr="00C1788E">
        <w:rPr>
          <w:sz w:val="28"/>
          <w:szCs w:val="28"/>
          <w:lang w:val="pt-BR"/>
        </w:rPr>
        <w:t>ban Thường vụ Quốc hội về chức năng, nhiệm vụ, quyền hạn và cơ cấu tổ chức của Văn phòng Quốc hội</w:t>
      </w:r>
      <w:r w:rsidR="00D07C82" w:rsidRPr="00C1788E">
        <w:rPr>
          <w:sz w:val="28"/>
          <w:szCs w:val="28"/>
          <w:lang w:val="pt-BR"/>
        </w:rPr>
        <w:t xml:space="preserve">, </w:t>
      </w:r>
      <w:r w:rsidR="00131E90" w:rsidRPr="00C1788E">
        <w:rPr>
          <w:sz w:val="28"/>
          <w:szCs w:val="28"/>
          <w:lang w:val="pt-BR"/>
        </w:rPr>
        <w:t xml:space="preserve">Nghị quyết số 618/2013/UBTVQH13 ngày 10 tháng 7 năm 2013 của </w:t>
      </w:r>
      <w:r w:rsidR="00EE1BE7" w:rsidRPr="00C1788E">
        <w:rPr>
          <w:sz w:val="28"/>
          <w:szCs w:val="28"/>
          <w:lang w:val="pt-BR"/>
        </w:rPr>
        <w:t xml:space="preserve">Ủy </w:t>
      </w:r>
      <w:r w:rsidR="00131E90" w:rsidRPr="00C1788E">
        <w:rPr>
          <w:sz w:val="28"/>
          <w:szCs w:val="28"/>
          <w:lang w:val="pt-BR"/>
        </w:rPr>
        <w:t>ban Thường vụ Quốc hội sửa đổi, bổ sung một số điều của Nghị quyết số 417/2003/NQ-UBTVQH11 ngày 01 tháng 10 năm 2003</w:t>
      </w:r>
      <w:r w:rsidR="002C7D28" w:rsidRPr="00C1788E">
        <w:rPr>
          <w:sz w:val="28"/>
          <w:szCs w:val="28"/>
          <w:lang w:val="pt-BR"/>
        </w:rPr>
        <w:t xml:space="preserve"> hết hiệu lực kể từ ngày Nghị quyết này có hiệu lực thi hành</w:t>
      </w:r>
      <w:r w:rsidR="004C12ED">
        <w:rPr>
          <w:sz w:val="28"/>
          <w:szCs w:val="28"/>
          <w:lang w:val="pt-BR"/>
        </w:rPr>
        <w:t>.</w:t>
      </w:r>
    </w:p>
    <w:p w14:paraId="712EB282" w14:textId="37620957" w:rsidR="008D2069" w:rsidRPr="007206C5" w:rsidRDefault="00B85C3C" w:rsidP="00C1788E">
      <w:pPr>
        <w:spacing w:before="120" w:after="120" w:line="340" w:lineRule="exact"/>
        <w:ind w:firstLine="567"/>
        <w:jc w:val="both"/>
        <w:rPr>
          <w:bCs/>
          <w:spacing w:val="-2"/>
          <w:sz w:val="28"/>
          <w:szCs w:val="28"/>
          <w:lang w:val="es-ES_tradnl"/>
        </w:rPr>
      </w:pPr>
      <w:r w:rsidRPr="007206C5">
        <w:rPr>
          <w:spacing w:val="-2"/>
          <w:sz w:val="28"/>
          <w:szCs w:val="28"/>
          <w:lang w:val="pt-BR"/>
        </w:rPr>
        <w:t xml:space="preserve">3. </w:t>
      </w:r>
      <w:r w:rsidR="004C12ED" w:rsidRPr="007206C5">
        <w:rPr>
          <w:spacing w:val="-2"/>
          <w:sz w:val="28"/>
          <w:szCs w:val="28"/>
          <w:lang w:val="pt-BR"/>
        </w:rPr>
        <w:t xml:space="preserve">Nghị quyết số </w:t>
      </w:r>
      <w:r w:rsidR="004C12ED" w:rsidRPr="007206C5">
        <w:rPr>
          <w:spacing w:val="-2"/>
          <w:sz w:val="28"/>
          <w:szCs w:val="28"/>
        </w:rPr>
        <w:t xml:space="preserve">816/2009/UBTVQH12 </w:t>
      </w:r>
      <w:proofErr w:type="spellStart"/>
      <w:r w:rsidR="004C12ED" w:rsidRPr="007206C5">
        <w:rPr>
          <w:spacing w:val="-2"/>
          <w:sz w:val="28"/>
          <w:szCs w:val="28"/>
        </w:rPr>
        <w:t>ngày</w:t>
      </w:r>
      <w:proofErr w:type="spellEnd"/>
      <w:r w:rsidR="004C12ED" w:rsidRPr="007206C5">
        <w:rPr>
          <w:spacing w:val="-2"/>
          <w:sz w:val="28"/>
          <w:szCs w:val="28"/>
        </w:rPr>
        <w:t xml:space="preserve"> 28</w:t>
      </w:r>
      <w:r w:rsidR="0033569B" w:rsidRPr="007206C5">
        <w:rPr>
          <w:spacing w:val="-2"/>
          <w:sz w:val="28"/>
          <w:szCs w:val="28"/>
        </w:rPr>
        <w:t xml:space="preserve"> </w:t>
      </w:r>
      <w:proofErr w:type="spellStart"/>
      <w:r w:rsidR="0033569B" w:rsidRPr="007206C5">
        <w:rPr>
          <w:spacing w:val="-2"/>
          <w:sz w:val="28"/>
          <w:szCs w:val="28"/>
        </w:rPr>
        <w:t>tháng</w:t>
      </w:r>
      <w:proofErr w:type="spellEnd"/>
      <w:r w:rsidR="0033569B" w:rsidRPr="007206C5">
        <w:rPr>
          <w:spacing w:val="-2"/>
          <w:sz w:val="28"/>
          <w:szCs w:val="28"/>
        </w:rPr>
        <w:t xml:space="preserve"> </w:t>
      </w:r>
      <w:r w:rsidR="004C12ED" w:rsidRPr="007206C5">
        <w:rPr>
          <w:spacing w:val="-2"/>
          <w:sz w:val="28"/>
          <w:szCs w:val="28"/>
        </w:rPr>
        <w:t>7</w:t>
      </w:r>
      <w:r w:rsidR="0033569B" w:rsidRPr="007206C5">
        <w:rPr>
          <w:spacing w:val="-2"/>
          <w:sz w:val="28"/>
          <w:szCs w:val="28"/>
        </w:rPr>
        <w:t xml:space="preserve"> </w:t>
      </w:r>
      <w:proofErr w:type="spellStart"/>
      <w:r w:rsidR="0033569B" w:rsidRPr="007206C5">
        <w:rPr>
          <w:spacing w:val="-2"/>
          <w:sz w:val="28"/>
          <w:szCs w:val="28"/>
        </w:rPr>
        <w:t>năm</w:t>
      </w:r>
      <w:proofErr w:type="spellEnd"/>
      <w:r w:rsidR="0033569B" w:rsidRPr="007206C5">
        <w:rPr>
          <w:spacing w:val="-2"/>
          <w:sz w:val="28"/>
          <w:szCs w:val="28"/>
        </w:rPr>
        <w:t xml:space="preserve"> </w:t>
      </w:r>
      <w:r w:rsidR="004C12ED" w:rsidRPr="007206C5">
        <w:rPr>
          <w:spacing w:val="-2"/>
          <w:sz w:val="28"/>
          <w:szCs w:val="28"/>
        </w:rPr>
        <w:t xml:space="preserve">2009 </w:t>
      </w:r>
      <w:proofErr w:type="spellStart"/>
      <w:r w:rsidR="004C12ED" w:rsidRPr="007206C5">
        <w:rPr>
          <w:spacing w:val="-2"/>
          <w:sz w:val="28"/>
          <w:szCs w:val="28"/>
        </w:rPr>
        <w:t>của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r w:rsidR="007206C5">
        <w:rPr>
          <w:spacing w:val="-2"/>
          <w:sz w:val="28"/>
          <w:szCs w:val="28"/>
        </w:rPr>
        <w:br/>
      </w:r>
      <w:proofErr w:type="spellStart"/>
      <w:r w:rsidR="004C12ED" w:rsidRPr="007206C5">
        <w:rPr>
          <w:spacing w:val="-2"/>
          <w:sz w:val="28"/>
          <w:szCs w:val="28"/>
        </w:rPr>
        <w:t>Ủy</w:t>
      </w:r>
      <w:proofErr w:type="spellEnd"/>
      <w:r w:rsidR="004C12ED" w:rsidRPr="007206C5">
        <w:rPr>
          <w:spacing w:val="-2"/>
          <w:sz w:val="28"/>
          <w:szCs w:val="28"/>
        </w:rPr>
        <w:t xml:space="preserve"> ban </w:t>
      </w:r>
      <w:proofErr w:type="spellStart"/>
      <w:r w:rsidR="004C12ED" w:rsidRPr="007206C5">
        <w:rPr>
          <w:spacing w:val="-2"/>
          <w:sz w:val="28"/>
          <w:szCs w:val="28"/>
        </w:rPr>
        <w:t>Thường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vụ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Quốc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hội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về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việc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nâng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cấp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và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đổi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tên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Báo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Người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đại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biểu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Nhân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dân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hết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hiệu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lực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kể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từ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ngày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Chủ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nhiệm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Văn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phòng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Quốc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hội</w:t>
      </w:r>
      <w:proofErr w:type="spellEnd"/>
      <w:r w:rsidR="004C12ED" w:rsidRPr="007206C5">
        <w:rPr>
          <w:spacing w:val="-2"/>
          <w:sz w:val="28"/>
          <w:szCs w:val="28"/>
        </w:rPr>
        <w:t xml:space="preserve"> ban </w:t>
      </w:r>
      <w:proofErr w:type="spellStart"/>
      <w:r w:rsidR="004C12ED" w:rsidRPr="007206C5">
        <w:rPr>
          <w:spacing w:val="-2"/>
          <w:sz w:val="28"/>
          <w:szCs w:val="28"/>
        </w:rPr>
        <w:t>hành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Quyết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định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về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chức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năng</w:t>
      </w:r>
      <w:proofErr w:type="spellEnd"/>
      <w:r w:rsidR="004C12ED" w:rsidRPr="007206C5">
        <w:rPr>
          <w:spacing w:val="-2"/>
          <w:sz w:val="28"/>
          <w:szCs w:val="28"/>
        </w:rPr>
        <w:t xml:space="preserve">, </w:t>
      </w:r>
      <w:proofErr w:type="spellStart"/>
      <w:r w:rsidR="004C12ED" w:rsidRPr="007206C5">
        <w:rPr>
          <w:spacing w:val="-2"/>
          <w:sz w:val="28"/>
          <w:szCs w:val="28"/>
        </w:rPr>
        <w:t>nhiệm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vụ</w:t>
      </w:r>
      <w:proofErr w:type="spellEnd"/>
      <w:r w:rsidR="004C12ED" w:rsidRPr="007206C5">
        <w:rPr>
          <w:spacing w:val="-2"/>
          <w:sz w:val="28"/>
          <w:szCs w:val="28"/>
        </w:rPr>
        <w:t xml:space="preserve">, </w:t>
      </w:r>
      <w:proofErr w:type="spellStart"/>
      <w:r w:rsidR="004C12ED" w:rsidRPr="007206C5">
        <w:rPr>
          <w:spacing w:val="-2"/>
          <w:sz w:val="28"/>
          <w:szCs w:val="28"/>
        </w:rPr>
        <w:t>quyền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hạn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và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cơ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cấu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tổ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chức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của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Báo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Đại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biểu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Nhân</w:t>
      </w:r>
      <w:proofErr w:type="spellEnd"/>
      <w:r w:rsidR="004C12ED" w:rsidRPr="007206C5">
        <w:rPr>
          <w:spacing w:val="-2"/>
          <w:sz w:val="28"/>
          <w:szCs w:val="28"/>
        </w:rPr>
        <w:t xml:space="preserve"> </w:t>
      </w:r>
      <w:proofErr w:type="spellStart"/>
      <w:r w:rsidR="004C12ED" w:rsidRPr="007206C5">
        <w:rPr>
          <w:spacing w:val="-2"/>
          <w:sz w:val="28"/>
          <w:szCs w:val="28"/>
        </w:rPr>
        <w:t>dân</w:t>
      </w:r>
      <w:proofErr w:type="spellEnd"/>
      <w:r w:rsidR="003A7432" w:rsidRPr="007206C5">
        <w:rPr>
          <w:bCs/>
          <w:spacing w:val="-2"/>
          <w:sz w:val="28"/>
          <w:szCs w:val="28"/>
          <w:lang w:val="es-ES_tradnl"/>
        </w:rPr>
        <w:t>.</w:t>
      </w:r>
      <w:r w:rsidR="002C7D28" w:rsidRPr="007206C5">
        <w:rPr>
          <w:bCs/>
          <w:spacing w:val="-2"/>
          <w:sz w:val="28"/>
          <w:szCs w:val="28"/>
          <w:lang w:val="es-ES_tradnl"/>
        </w:rPr>
        <w:t>/.</w:t>
      </w:r>
    </w:p>
    <w:p w14:paraId="0BA01CB1" w14:textId="6D389356" w:rsidR="008D2069" w:rsidRDefault="003B001E" w:rsidP="00C1788E">
      <w:pPr>
        <w:spacing w:before="120" w:after="120" w:line="340" w:lineRule="exact"/>
        <w:ind w:firstLine="567"/>
        <w:jc w:val="both"/>
        <w:rPr>
          <w:bCs/>
          <w:sz w:val="28"/>
          <w:szCs w:val="28"/>
          <w:lang w:val="es-ES_tradnl"/>
        </w:rPr>
      </w:pPr>
      <w:r>
        <w:rPr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B923B6" wp14:editId="2182DA2E">
                <wp:simplePos x="0" y="0"/>
                <wp:positionH relativeFrom="column">
                  <wp:posOffset>11430</wp:posOffset>
                </wp:positionH>
                <wp:positionV relativeFrom="paragraph">
                  <wp:posOffset>32690</wp:posOffset>
                </wp:positionV>
                <wp:extent cx="5753735" cy="0"/>
                <wp:effectExtent l="0" t="0" r="3746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F478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2.55pt" to="453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" strokecolor="black [3040]">
                <o:lock v:ext="edit" shapetype="f"/>
              </v:line>
            </w:pict>
          </mc:Fallback>
        </mc:AlternateContent>
      </w:r>
    </w:p>
    <w:p w14:paraId="18797331" w14:textId="45D02FC7" w:rsidR="008D2069" w:rsidRPr="00C1788E" w:rsidRDefault="005017F2" w:rsidP="00C1788E">
      <w:pPr>
        <w:spacing w:before="120" w:after="120" w:line="340" w:lineRule="exact"/>
        <w:ind w:firstLine="567"/>
        <w:jc w:val="both"/>
        <w:rPr>
          <w:bCs/>
          <w:i/>
          <w:sz w:val="28"/>
          <w:szCs w:val="28"/>
          <w:lang w:val="es-ES_tradnl"/>
        </w:rPr>
      </w:pP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nl-NL"/>
        </w:rPr>
        <w:t>Nghị quyết n</w:t>
      </w:r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nl-NL"/>
        </w:rPr>
        <w:t>à</w:t>
      </w: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nl-NL"/>
        </w:rPr>
        <w:t xml:space="preserve">y </w:t>
      </w:r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nl-NL"/>
        </w:rPr>
        <w:t>đư</w:t>
      </w: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nl-NL"/>
        </w:rPr>
        <w:t>ợc Ủy ban Th</w:t>
      </w:r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nl-NL"/>
        </w:rPr>
        <w:t>ư</w:t>
      </w: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nl-NL"/>
        </w:rPr>
        <w:t>ờng vụ Quốc hội n</w:t>
      </w:r>
      <w:proofErr w:type="spellStart"/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en-GB"/>
        </w:rPr>
        <w:t>ư</w:t>
      </w: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ớc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Cộng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h</w:t>
      </w:r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en-GB"/>
        </w:rPr>
        <w:t>ò</w:t>
      </w:r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a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x</w:t>
      </w:r>
      <w:r w:rsidRPr="0050527C">
        <w:rPr>
          <w:rFonts w:ascii="Times New Roman Italic" w:hAnsi="Times New Roman Italic" w:hint="eastAsia"/>
          <w:bCs/>
          <w:i/>
          <w:iCs/>
          <w:spacing w:val="4"/>
          <w:sz w:val="28"/>
          <w:szCs w:val="28"/>
          <w:lang w:val="en-GB"/>
        </w:rPr>
        <w:t>ã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hội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chủ</w:t>
      </w:r>
      <w:proofErr w:type="spellEnd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50527C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>nghĩa</w:t>
      </w:r>
      <w:proofErr w:type="spellEnd"/>
      <w:r w:rsidRPr="00C1788E">
        <w:rPr>
          <w:rFonts w:ascii="Times New Roman Italic" w:hAnsi="Times New Roman Italic"/>
          <w:bCs/>
          <w:i/>
          <w:iCs/>
          <w:spacing w:val="4"/>
          <w:sz w:val="28"/>
          <w:szCs w:val="28"/>
          <w:lang w:val="en-GB"/>
        </w:rPr>
        <w:t xml:space="preserve"> </w:t>
      </w:r>
      <w:proofErr w:type="spellStart"/>
      <w:r w:rsidRPr="00C1788E">
        <w:rPr>
          <w:bCs/>
          <w:i/>
          <w:iCs/>
          <w:spacing w:val="4"/>
          <w:sz w:val="28"/>
          <w:szCs w:val="28"/>
          <w:lang w:val="en-GB"/>
        </w:rPr>
        <w:t>Việt</w:t>
      </w:r>
      <w:proofErr w:type="spellEnd"/>
      <w:r w:rsidRPr="00C1788E">
        <w:rPr>
          <w:bCs/>
          <w:i/>
          <w:iCs/>
          <w:spacing w:val="4"/>
          <w:sz w:val="28"/>
          <w:szCs w:val="28"/>
          <w:lang w:val="en-GB"/>
        </w:rPr>
        <w:t xml:space="preserve"> Nam </w:t>
      </w:r>
      <w:proofErr w:type="spellStart"/>
      <w:r w:rsidRPr="00C1788E">
        <w:rPr>
          <w:bCs/>
          <w:i/>
          <w:iCs/>
          <w:spacing w:val="4"/>
          <w:sz w:val="28"/>
          <w:szCs w:val="28"/>
          <w:lang w:val="en-GB"/>
        </w:rPr>
        <w:t>khóa</w:t>
      </w:r>
      <w:proofErr w:type="spellEnd"/>
      <w:r w:rsidRPr="00C1788E">
        <w:rPr>
          <w:bCs/>
          <w:i/>
          <w:iCs/>
          <w:spacing w:val="4"/>
          <w:sz w:val="28"/>
          <w:szCs w:val="28"/>
          <w:lang w:val="en-GB"/>
        </w:rPr>
        <w:t xml:space="preserve"> XV</w:t>
      </w:r>
      <w:r w:rsidR="006B627F">
        <w:rPr>
          <w:bCs/>
          <w:i/>
          <w:iCs/>
          <w:spacing w:val="4"/>
          <w:sz w:val="28"/>
          <w:szCs w:val="28"/>
          <w:lang w:val="en-GB"/>
        </w:rPr>
        <w:t xml:space="preserve"> </w:t>
      </w:r>
      <w:r w:rsidRPr="00C1788E">
        <w:rPr>
          <w:bCs/>
          <w:i/>
          <w:iCs/>
          <w:spacing w:val="4"/>
          <w:sz w:val="28"/>
          <w:szCs w:val="28"/>
          <w:lang w:val="nl-NL"/>
        </w:rPr>
        <w:t xml:space="preserve">thông qua ngày </w:t>
      </w:r>
      <w:r w:rsidR="00067CE5">
        <w:rPr>
          <w:bCs/>
          <w:i/>
          <w:iCs/>
          <w:spacing w:val="4"/>
          <w:sz w:val="28"/>
          <w:szCs w:val="28"/>
          <w:lang w:val="nl-NL"/>
        </w:rPr>
        <w:t>12</w:t>
      </w:r>
      <w:r w:rsidRPr="00C1788E">
        <w:rPr>
          <w:bCs/>
          <w:i/>
          <w:iCs/>
          <w:spacing w:val="4"/>
          <w:sz w:val="28"/>
          <w:szCs w:val="28"/>
          <w:lang w:val="nl-NL"/>
        </w:rPr>
        <w:t xml:space="preserve"> tháng </w:t>
      </w:r>
      <w:r w:rsidR="00067CE5">
        <w:rPr>
          <w:bCs/>
          <w:i/>
          <w:iCs/>
          <w:spacing w:val="4"/>
          <w:sz w:val="28"/>
          <w:szCs w:val="28"/>
          <w:lang w:val="nl-NL"/>
        </w:rPr>
        <w:t>7</w:t>
      </w:r>
      <w:r w:rsidR="008B403A" w:rsidRPr="00C1788E">
        <w:rPr>
          <w:bCs/>
          <w:i/>
          <w:iCs/>
          <w:spacing w:val="4"/>
          <w:sz w:val="28"/>
          <w:szCs w:val="28"/>
          <w:lang w:val="nl-NL"/>
        </w:rPr>
        <w:t xml:space="preserve"> </w:t>
      </w:r>
      <w:r w:rsidRPr="00C1788E">
        <w:rPr>
          <w:bCs/>
          <w:i/>
          <w:iCs/>
          <w:spacing w:val="4"/>
          <w:sz w:val="28"/>
          <w:szCs w:val="28"/>
          <w:lang w:val="nl-NL"/>
        </w:rPr>
        <w:t>năm 2022.</w:t>
      </w:r>
    </w:p>
    <w:tbl>
      <w:tblPr>
        <w:tblW w:w="90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62"/>
      </w:tblGrid>
      <w:tr w:rsidR="00607C17" w:rsidRPr="00E1056D" w14:paraId="6BBEA0D5" w14:textId="77777777" w:rsidTr="0050527C">
        <w:tc>
          <w:tcPr>
            <w:tcW w:w="3510" w:type="dxa"/>
          </w:tcPr>
          <w:p w14:paraId="0644DDD2" w14:textId="77777777" w:rsidR="00F577B4" w:rsidRDefault="00F577B4" w:rsidP="00131E90">
            <w:pPr>
              <w:ind w:left="284"/>
              <w:jc w:val="both"/>
              <w:rPr>
                <w:lang w:val="nl-NL"/>
              </w:rPr>
            </w:pPr>
          </w:p>
          <w:p w14:paraId="1AFE6B8D" w14:textId="77777777" w:rsidR="00B71F98" w:rsidRPr="00E1056D" w:rsidRDefault="00B71F98" w:rsidP="00131E90">
            <w:pPr>
              <w:ind w:left="284"/>
              <w:jc w:val="both"/>
              <w:rPr>
                <w:lang w:val="nl-NL"/>
              </w:rPr>
            </w:pPr>
          </w:p>
        </w:tc>
        <w:tc>
          <w:tcPr>
            <w:tcW w:w="5562" w:type="dxa"/>
          </w:tcPr>
          <w:p w14:paraId="2D70C4C9" w14:textId="77777777" w:rsidR="00B71F98" w:rsidRDefault="00B71F98" w:rsidP="00607C17">
            <w:pPr>
              <w:spacing w:line="360" w:lineRule="exact"/>
              <w:jc w:val="center"/>
              <w:rPr>
                <w:b/>
                <w:sz w:val="26"/>
              </w:rPr>
            </w:pPr>
          </w:p>
          <w:p w14:paraId="5A3A0E36" w14:textId="77777777" w:rsidR="00607C17" w:rsidRPr="00493E76" w:rsidRDefault="00607C17" w:rsidP="00607C17">
            <w:pPr>
              <w:spacing w:line="360" w:lineRule="exact"/>
              <w:jc w:val="center"/>
              <w:rPr>
                <w:b/>
                <w:sz w:val="26"/>
              </w:rPr>
            </w:pPr>
            <w:r w:rsidRPr="00493E76">
              <w:rPr>
                <w:b/>
                <w:sz w:val="26"/>
                <w:szCs w:val="28"/>
              </w:rPr>
              <w:t>TM. ỦY BAN THƯỜNG VỤ QUỐC HỘI</w:t>
            </w:r>
          </w:p>
          <w:p w14:paraId="00401A7E" w14:textId="77777777" w:rsidR="00607C17" w:rsidRPr="00493E76" w:rsidRDefault="00607C17" w:rsidP="00607C17">
            <w:pPr>
              <w:spacing w:line="360" w:lineRule="exact"/>
              <w:jc w:val="center"/>
              <w:rPr>
                <w:b/>
                <w:sz w:val="26"/>
              </w:rPr>
            </w:pPr>
            <w:r w:rsidRPr="00493E76">
              <w:rPr>
                <w:b/>
                <w:sz w:val="26"/>
                <w:szCs w:val="28"/>
              </w:rPr>
              <w:t>CHỦ TỊCH</w:t>
            </w:r>
          </w:p>
          <w:p w14:paraId="36450454" w14:textId="77777777" w:rsidR="00607C17" w:rsidRDefault="00607C17" w:rsidP="00607C17">
            <w:pPr>
              <w:spacing w:line="360" w:lineRule="exact"/>
              <w:jc w:val="center"/>
            </w:pPr>
          </w:p>
          <w:p w14:paraId="10C3D8F8" w14:textId="243FD66F" w:rsidR="00607C17" w:rsidRDefault="00607C17" w:rsidP="00607C17">
            <w:pPr>
              <w:spacing w:line="360" w:lineRule="exact"/>
              <w:jc w:val="center"/>
            </w:pPr>
          </w:p>
          <w:p w14:paraId="40122795" w14:textId="22343995" w:rsidR="008B403A" w:rsidRPr="00C70C60" w:rsidRDefault="00C70C60" w:rsidP="00607C17">
            <w:pPr>
              <w:spacing w:line="36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Đã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ký</w:t>
            </w:r>
            <w:proofErr w:type="spellEnd"/>
            <w:r>
              <w:rPr>
                <w:b/>
                <w:bCs/>
              </w:rPr>
              <w:t>)</w:t>
            </w:r>
          </w:p>
          <w:p w14:paraId="44676AC6" w14:textId="77777777" w:rsidR="00607C17" w:rsidRDefault="00607C17" w:rsidP="00607C17">
            <w:pPr>
              <w:spacing w:line="360" w:lineRule="exact"/>
              <w:jc w:val="center"/>
            </w:pPr>
          </w:p>
          <w:p w14:paraId="4E780F1C" w14:textId="77777777" w:rsidR="00287603" w:rsidRDefault="00287603" w:rsidP="00607C17">
            <w:pPr>
              <w:spacing w:line="360" w:lineRule="exact"/>
              <w:jc w:val="center"/>
            </w:pPr>
          </w:p>
          <w:p w14:paraId="6EE89590" w14:textId="77777777" w:rsidR="00607C17" w:rsidRPr="003556D7" w:rsidRDefault="004C2969" w:rsidP="00B71F98">
            <w:pPr>
              <w:spacing w:line="360" w:lineRule="exact"/>
              <w:jc w:val="center"/>
              <w:rPr>
                <w:b/>
              </w:rPr>
            </w:pPr>
            <w:proofErr w:type="spellStart"/>
            <w:r>
              <w:rPr>
                <w:b/>
                <w:sz w:val="28"/>
                <w:szCs w:val="28"/>
              </w:rPr>
              <w:t>Vương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Huệ</w:t>
            </w:r>
            <w:proofErr w:type="spellEnd"/>
          </w:p>
        </w:tc>
      </w:tr>
    </w:tbl>
    <w:p w14:paraId="0B2CFE66" w14:textId="77777777" w:rsidR="00210CBD" w:rsidRDefault="00210CBD" w:rsidP="00D74EAD">
      <w:pPr>
        <w:spacing w:before="120" w:after="120" w:line="360" w:lineRule="exact"/>
        <w:ind w:firstLine="720"/>
        <w:jc w:val="both"/>
      </w:pPr>
    </w:p>
    <w:p w14:paraId="42BE3AC6" w14:textId="77777777" w:rsidR="002E3E50" w:rsidRDefault="002E3E50" w:rsidP="00D74EAD">
      <w:pPr>
        <w:spacing w:before="120" w:after="120" w:line="360" w:lineRule="exact"/>
        <w:ind w:firstLine="720"/>
        <w:jc w:val="both"/>
      </w:pPr>
    </w:p>
    <w:p w14:paraId="16E19C1E" w14:textId="77777777" w:rsidR="002E3E50" w:rsidRDefault="002E3E50" w:rsidP="00D74EAD">
      <w:pPr>
        <w:spacing w:before="120" w:after="120" w:line="360" w:lineRule="exact"/>
        <w:ind w:firstLine="720"/>
        <w:jc w:val="both"/>
      </w:pPr>
    </w:p>
    <w:p w14:paraId="682EEABC" w14:textId="77777777" w:rsidR="002E3E50" w:rsidRDefault="002E3E50" w:rsidP="00D74EAD">
      <w:pPr>
        <w:spacing w:before="120" w:after="120" w:line="360" w:lineRule="exact"/>
        <w:ind w:firstLine="720"/>
        <w:jc w:val="both"/>
      </w:pPr>
    </w:p>
    <w:p w14:paraId="2266E077" w14:textId="77777777" w:rsidR="00F23CFE" w:rsidRDefault="00F23CFE" w:rsidP="00D74EAD">
      <w:pPr>
        <w:spacing w:before="120" w:after="120" w:line="360" w:lineRule="exact"/>
        <w:ind w:firstLine="720"/>
        <w:jc w:val="both"/>
      </w:pPr>
    </w:p>
    <w:p w14:paraId="5FBDEC9A" w14:textId="77777777" w:rsidR="00F23CFE" w:rsidRDefault="00F23CFE" w:rsidP="00D74EAD">
      <w:pPr>
        <w:spacing w:before="120" w:after="120" w:line="360" w:lineRule="exact"/>
        <w:ind w:firstLine="720"/>
        <w:jc w:val="both"/>
      </w:pPr>
    </w:p>
    <w:p w14:paraId="6AF02535" w14:textId="77777777" w:rsidR="002E3E50" w:rsidRDefault="002E3E50" w:rsidP="00D74EAD">
      <w:pPr>
        <w:spacing w:before="120" w:after="120" w:line="360" w:lineRule="exact"/>
        <w:ind w:firstLine="720"/>
        <w:jc w:val="both"/>
      </w:pPr>
    </w:p>
    <w:p w14:paraId="19D04636" w14:textId="27D1266D" w:rsidR="002E3E50" w:rsidRDefault="002E3E50" w:rsidP="00D74EAD">
      <w:pPr>
        <w:spacing w:before="120" w:after="120" w:line="360" w:lineRule="exact"/>
        <w:ind w:firstLine="720"/>
        <w:jc w:val="both"/>
      </w:pPr>
      <w:proofErr w:type="spellStart"/>
      <w:r>
        <w:t>Số</w:t>
      </w:r>
      <w:proofErr w:type="spellEnd"/>
      <w:r>
        <w:t xml:space="preserve"> e-PAS: 562</w:t>
      </w:r>
      <w:r w:rsidR="007C3595">
        <w:t>62</w:t>
      </w:r>
    </w:p>
    <w:sectPr w:rsidR="002E3E50" w:rsidSect="0050527C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D77E" w14:textId="77777777" w:rsidR="00E66EF6" w:rsidRDefault="00E66EF6" w:rsidP="005067A5">
      <w:r>
        <w:separator/>
      </w:r>
    </w:p>
  </w:endnote>
  <w:endnote w:type="continuationSeparator" w:id="0">
    <w:p w14:paraId="3FA068BE" w14:textId="77777777" w:rsidR="00E66EF6" w:rsidRDefault="00E66EF6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-Regular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2D2C" w14:textId="77777777" w:rsidR="008D2069" w:rsidRDefault="008D2069" w:rsidP="00131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34AC8E" w14:textId="77777777" w:rsidR="008D2069" w:rsidRDefault="008D2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77CD" w14:textId="77777777" w:rsidR="008D2069" w:rsidRDefault="008D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6B26" w14:textId="77777777" w:rsidR="00E66EF6" w:rsidRDefault="00E66EF6" w:rsidP="005067A5">
      <w:r>
        <w:separator/>
      </w:r>
    </w:p>
  </w:footnote>
  <w:footnote w:type="continuationSeparator" w:id="0">
    <w:p w14:paraId="274C4BB1" w14:textId="77777777" w:rsidR="00E66EF6" w:rsidRDefault="00E66EF6" w:rsidP="0050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925907"/>
      <w:docPartObj>
        <w:docPartGallery w:val="Page Numbers (Top of Page)"/>
        <w:docPartUnique/>
      </w:docPartObj>
    </w:sdtPr>
    <w:sdtContent>
      <w:p w14:paraId="4FFE3554" w14:textId="3F6BF058" w:rsidR="00181A86" w:rsidRDefault="00181A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BAE75" w14:textId="77777777" w:rsidR="008D2069" w:rsidRDefault="008D2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582"/>
    <w:multiLevelType w:val="hybridMultilevel"/>
    <w:tmpl w:val="3DF076B2"/>
    <w:lvl w:ilvl="0" w:tplc="0C56B742">
      <w:start w:val="1"/>
      <w:numFmt w:val="bullet"/>
      <w:pStyle w:val="MyList1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DIN-Regular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DIN-Regular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DIN-Regular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500C27"/>
    <w:multiLevelType w:val="hybridMultilevel"/>
    <w:tmpl w:val="914EC7E8"/>
    <w:lvl w:ilvl="0" w:tplc="0FD007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82D"/>
    <w:multiLevelType w:val="hybridMultilevel"/>
    <w:tmpl w:val="22321B6C"/>
    <w:lvl w:ilvl="0" w:tplc="7A1874A0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2" w:hanging="360"/>
      </w:pPr>
    </w:lvl>
    <w:lvl w:ilvl="2" w:tplc="0809001B" w:tentative="1">
      <w:start w:val="1"/>
      <w:numFmt w:val="lowerRoman"/>
      <w:lvlText w:val="%3."/>
      <w:lvlJc w:val="right"/>
      <w:pPr>
        <w:ind w:left="2442" w:hanging="180"/>
      </w:pPr>
    </w:lvl>
    <w:lvl w:ilvl="3" w:tplc="0809000F" w:tentative="1">
      <w:start w:val="1"/>
      <w:numFmt w:val="decimal"/>
      <w:lvlText w:val="%4."/>
      <w:lvlJc w:val="left"/>
      <w:pPr>
        <w:ind w:left="3162" w:hanging="360"/>
      </w:pPr>
    </w:lvl>
    <w:lvl w:ilvl="4" w:tplc="08090019" w:tentative="1">
      <w:start w:val="1"/>
      <w:numFmt w:val="lowerLetter"/>
      <w:lvlText w:val="%5."/>
      <w:lvlJc w:val="left"/>
      <w:pPr>
        <w:ind w:left="3882" w:hanging="360"/>
      </w:pPr>
    </w:lvl>
    <w:lvl w:ilvl="5" w:tplc="0809001B" w:tentative="1">
      <w:start w:val="1"/>
      <w:numFmt w:val="lowerRoman"/>
      <w:lvlText w:val="%6."/>
      <w:lvlJc w:val="right"/>
      <w:pPr>
        <w:ind w:left="4602" w:hanging="180"/>
      </w:pPr>
    </w:lvl>
    <w:lvl w:ilvl="6" w:tplc="0809000F" w:tentative="1">
      <w:start w:val="1"/>
      <w:numFmt w:val="decimal"/>
      <w:lvlText w:val="%7."/>
      <w:lvlJc w:val="left"/>
      <w:pPr>
        <w:ind w:left="5322" w:hanging="360"/>
      </w:pPr>
    </w:lvl>
    <w:lvl w:ilvl="7" w:tplc="08090019" w:tentative="1">
      <w:start w:val="1"/>
      <w:numFmt w:val="lowerLetter"/>
      <w:lvlText w:val="%8."/>
      <w:lvlJc w:val="left"/>
      <w:pPr>
        <w:ind w:left="6042" w:hanging="360"/>
      </w:pPr>
    </w:lvl>
    <w:lvl w:ilvl="8" w:tplc="08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731C4EEA"/>
    <w:multiLevelType w:val="hybridMultilevel"/>
    <w:tmpl w:val="3A08B6CA"/>
    <w:lvl w:ilvl="0" w:tplc="3BF213E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052483"/>
    <w:multiLevelType w:val="hybridMultilevel"/>
    <w:tmpl w:val="C8A637D2"/>
    <w:lvl w:ilvl="0" w:tplc="B08E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3405A7"/>
    <w:multiLevelType w:val="hybridMultilevel"/>
    <w:tmpl w:val="8116C6BE"/>
    <w:lvl w:ilvl="0" w:tplc="0A8C1F68">
      <w:start w:val="1"/>
      <w:numFmt w:val="lowerLetter"/>
      <w:pStyle w:val="Style28"/>
      <w:lvlText w:val="%1."/>
      <w:lvlJc w:val="left"/>
      <w:pPr>
        <w:ind w:left="45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891260360">
    <w:abstractNumId w:val="0"/>
  </w:num>
  <w:num w:numId="2" w16cid:durableId="1774086794">
    <w:abstractNumId w:val="1"/>
  </w:num>
  <w:num w:numId="3" w16cid:durableId="4765094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70556690">
    <w:abstractNumId w:val="2"/>
  </w:num>
  <w:num w:numId="5" w16cid:durableId="108547663">
    <w:abstractNumId w:val="4"/>
  </w:num>
  <w:num w:numId="6" w16cid:durableId="48929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0F"/>
    <w:rsid w:val="00001596"/>
    <w:rsid w:val="0000185A"/>
    <w:rsid w:val="00002CA7"/>
    <w:rsid w:val="00004E2A"/>
    <w:rsid w:val="00007724"/>
    <w:rsid w:val="00013E52"/>
    <w:rsid w:val="0001736E"/>
    <w:rsid w:val="00020C45"/>
    <w:rsid w:val="00024E22"/>
    <w:rsid w:val="0002510E"/>
    <w:rsid w:val="000258F1"/>
    <w:rsid w:val="00026016"/>
    <w:rsid w:val="00033029"/>
    <w:rsid w:val="0003337C"/>
    <w:rsid w:val="00034E0F"/>
    <w:rsid w:val="0003543C"/>
    <w:rsid w:val="00035B72"/>
    <w:rsid w:val="00042751"/>
    <w:rsid w:val="00042CDD"/>
    <w:rsid w:val="000533CC"/>
    <w:rsid w:val="0005614A"/>
    <w:rsid w:val="00064CA8"/>
    <w:rsid w:val="00067CE5"/>
    <w:rsid w:val="000727C8"/>
    <w:rsid w:val="000730F2"/>
    <w:rsid w:val="000751DC"/>
    <w:rsid w:val="00075E70"/>
    <w:rsid w:val="000762C1"/>
    <w:rsid w:val="000818A8"/>
    <w:rsid w:val="00082C66"/>
    <w:rsid w:val="00082DDE"/>
    <w:rsid w:val="0008549B"/>
    <w:rsid w:val="0009281F"/>
    <w:rsid w:val="00092845"/>
    <w:rsid w:val="0009490A"/>
    <w:rsid w:val="000A012C"/>
    <w:rsid w:val="000A7375"/>
    <w:rsid w:val="000B2F12"/>
    <w:rsid w:val="000B380C"/>
    <w:rsid w:val="000B464E"/>
    <w:rsid w:val="000B47C3"/>
    <w:rsid w:val="000B5544"/>
    <w:rsid w:val="000B5CA1"/>
    <w:rsid w:val="000B7FC5"/>
    <w:rsid w:val="000C3159"/>
    <w:rsid w:val="000C3878"/>
    <w:rsid w:val="000C6E32"/>
    <w:rsid w:val="000D5E02"/>
    <w:rsid w:val="000F180A"/>
    <w:rsid w:val="00102071"/>
    <w:rsid w:val="001028E8"/>
    <w:rsid w:val="00104AF5"/>
    <w:rsid w:val="001060AD"/>
    <w:rsid w:val="00107FDF"/>
    <w:rsid w:val="001102C9"/>
    <w:rsid w:val="001121FF"/>
    <w:rsid w:val="0011223F"/>
    <w:rsid w:val="001133F9"/>
    <w:rsid w:val="00115C7A"/>
    <w:rsid w:val="00117ADE"/>
    <w:rsid w:val="00121D99"/>
    <w:rsid w:val="00122516"/>
    <w:rsid w:val="00122880"/>
    <w:rsid w:val="00123F74"/>
    <w:rsid w:val="0012764D"/>
    <w:rsid w:val="00131E90"/>
    <w:rsid w:val="00134D75"/>
    <w:rsid w:val="00140C40"/>
    <w:rsid w:val="00140F06"/>
    <w:rsid w:val="00144EA5"/>
    <w:rsid w:val="001470AB"/>
    <w:rsid w:val="00147413"/>
    <w:rsid w:val="001511CB"/>
    <w:rsid w:val="00153005"/>
    <w:rsid w:val="00154955"/>
    <w:rsid w:val="00156378"/>
    <w:rsid w:val="00160077"/>
    <w:rsid w:val="001609FA"/>
    <w:rsid w:val="0016707F"/>
    <w:rsid w:val="001701CD"/>
    <w:rsid w:val="001749AB"/>
    <w:rsid w:val="00174ACB"/>
    <w:rsid w:val="0017656A"/>
    <w:rsid w:val="00181A86"/>
    <w:rsid w:val="00183CC2"/>
    <w:rsid w:val="00185857"/>
    <w:rsid w:val="00185A49"/>
    <w:rsid w:val="00187BEA"/>
    <w:rsid w:val="00192FA6"/>
    <w:rsid w:val="00193A85"/>
    <w:rsid w:val="001956B9"/>
    <w:rsid w:val="001968C3"/>
    <w:rsid w:val="00197A08"/>
    <w:rsid w:val="001A010F"/>
    <w:rsid w:val="001A02FF"/>
    <w:rsid w:val="001A61EA"/>
    <w:rsid w:val="001A7125"/>
    <w:rsid w:val="001A7930"/>
    <w:rsid w:val="001C1768"/>
    <w:rsid w:val="001C248E"/>
    <w:rsid w:val="001C3DEE"/>
    <w:rsid w:val="001C61DE"/>
    <w:rsid w:val="001D0B21"/>
    <w:rsid w:val="001D4B6A"/>
    <w:rsid w:val="001D6355"/>
    <w:rsid w:val="001D6E54"/>
    <w:rsid w:val="001E3933"/>
    <w:rsid w:val="001E537E"/>
    <w:rsid w:val="001E5C96"/>
    <w:rsid w:val="001E5F9A"/>
    <w:rsid w:val="001E609C"/>
    <w:rsid w:val="001E6295"/>
    <w:rsid w:val="001F3447"/>
    <w:rsid w:val="001F403D"/>
    <w:rsid w:val="002008FA"/>
    <w:rsid w:val="00200B6B"/>
    <w:rsid w:val="00210CBD"/>
    <w:rsid w:val="00210F67"/>
    <w:rsid w:val="00211A5D"/>
    <w:rsid w:val="00214AFD"/>
    <w:rsid w:val="002220FD"/>
    <w:rsid w:val="002246E3"/>
    <w:rsid w:val="00233034"/>
    <w:rsid w:val="002359B5"/>
    <w:rsid w:val="00252DA4"/>
    <w:rsid w:val="002530EC"/>
    <w:rsid w:val="00257AA5"/>
    <w:rsid w:val="00260120"/>
    <w:rsid w:val="0026705A"/>
    <w:rsid w:val="00267367"/>
    <w:rsid w:val="002710F6"/>
    <w:rsid w:val="00271D6A"/>
    <w:rsid w:val="00272A17"/>
    <w:rsid w:val="00272F8D"/>
    <w:rsid w:val="00275FE0"/>
    <w:rsid w:val="002770E4"/>
    <w:rsid w:val="0028752C"/>
    <w:rsid w:val="00287603"/>
    <w:rsid w:val="00291A0A"/>
    <w:rsid w:val="00294A79"/>
    <w:rsid w:val="0029727A"/>
    <w:rsid w:val="002A1669"/>
    <w:rsid w:val="002A3538"/>
    <w:rsid w:val="002A39CA"/>
    <w:rsid w:val="002A48AD"/>
    <w:rsid w:val="002B480A"/>
    <w:rsid w:val="002B5510"/>
    <w:rsid w:val="002C1991"/>
    <w:rsid w:val="002C6F41"/>
    <w:rsid w:val="002C795B"/>
    <w:rsid w:val="002C7D28"/>
    <w:rsid w:val="002D0B52"/>
    <w:rsid w:val="002D56FB"/>
    <w:rsid w:val="002E3258"/>
    <w:rsid w:val="002E3E50"/>
    <w:rsid w:val="002F05D6"/>
    <w:rsid w:val="002F3C7C"/>
    <w:rsid w:val="002F5BDF"/>
    <w:rsid w:val="002F5C85"/>
    <w:rsid w:val="002F6195"/>
    <w:rsid w:val="00302DC1"/>
    <w:rsid w:val="0030367C"/>
    <w:rsid w:val="00306CAE"/>
    <w:rsid w:val="00307BA0"/>
    <w:rsid w:val="003102F4"/>
    <w:rsid w:val="0031105D"/>
    <w:rsid w:val="00320030"/>
    <w:rsid w:val="003216F0"/>
    <w:rsid w:val="00324EC9"/>
    <w:rsid w:val="00326203"/>
    <w:rsid w:val="003264CB"/>
    <w:rsid w:val="00326AB9"/>
    <w:rsid w:val="003278DA"/>
    <w:rsid w:val="00333C52"/>
    <w:rsid w:val="00333EEB"/>
    <w:rsid w:val="0033569B"/>
    <w:rsid w:val="00337C33"/>
    <w:rsid w:val="00341E58"/>
    <w:rsid w:val="00343F0E"/>
    <w:rsid w:val="00350C8D"/>
    <w:rsid w:val="003556D7"/>
    <w:rsid w:val="00361990"/>
    <w:rsid w:val="00370094"/>
    <w:rsid w:val="00375CAF"/>
    <w:rsid w:val="00377308"/>
    <w:rsid w:val="003832A1"/>
    <w:rsid w:val="00384CE0"/>
    <w:rsid w:val="00391E58"/>
    <w:rsid w:val="003A7432"/>
    <w:rsid w:val="003B001E"/>
    <w:rsid w:val="003B7179"/>
    <w:rsid w:val="003B79F4"/>
    <w:rsid w:val="003C2ACA"/>
    <w:rsid w:val="003C56DB"/>
    <w:rsid w:val="003D338F"/>
    <w:rsid w:val="003E0986"/>
    <w:rsid w:val="003E7672"/>
    <w:rsid w:val="003F05CC"/>
    <w:rsid w:val="003F2B5A"/>
    <w:rsid w:val="003F76AC"/>
    <w:rsid w:val="00401476"/>
    <w:rsid w:val="00401FE8"/>
    <w:rsid w:val="00403EC1"/>
    <w:rsid w:val="00405CF6"/>
    <w:rsid w:val="00407DF8"/>
    <w:rsid w:val="004156BB"/>
    <w:rsid w:val="0042438B"/>
    <w:rsid w:val="00425469"/>
    <w:rsid w:val="0042586F"/>
    <w:rsid w:val="00431C7D"/>
    <w:rsid w:val="0043354B"/>
    <w:rsid w:val="004363C3"/>
    <w:rsid w:val="00440DFE"/>
    <w:rsid w:val="00461087"/>
    <w:rsid w:val="00464583"/>
    <w:rsid w:val="00467777"/>
    <w:rsid w:val="0047070C"/>
    <w:rsid w:val="00473CE1"/>
    <w:rsid w:val="00475CEB"/>
    <w:rsid w:val="004770F7"/>
    <w:rsid w:val="00481BCD"/>
    <w:rsid w:val="004836A7"/>
    <w:rsid w:val="00491CB2"/>
    <w:rsid w:val="00492678"/>
    <w:rsid w:val="004968D0"/>
    <w:rsid w:val="004B0FB8"/>
    <w:rsid w:val="004B5C05"/>
    <w:rsid w:val="004C052C"/>
    <w:rsid w:val="004C12ED"/>
    <w:rsid w:val="004C201B"/>
    <w:rsid w:val="004C27A4"/>
    <w:rsid w:val="004C2969"/>
    <w:rsid w:val="004C2BB9"/>
    <w:rsid w:val="004C4FD9"/>
    <w:rsid w:val="004C557D"/>
    <w:rsid w:val="004C5ED2"/>
    <w:rsid w:val="004C7605"/>
    <w:rsid w:val="004D6589"/>
    <w:rsid w:val="004E3490"/>
    <w:rsid w:val="004E399A"/>
    <w:rsid w:val="004E4038"/>
    <w:rsid w:val="004E54B8"/>
    <w:rsid w:val="004E72D0"/>
    <w:rsid w:val="004F3558"/>
    <w:rsid w:val="004F52FB"/>
    <w:rsid w:val="004F6DC0"/>
    <w:rsid w:val="005017F2"/>
    <w:rsid w:val="00503BF4"/>
    <w:rsid w:val="00504C76"/>
    <w:rsid w:val="0050527C"/>
    <w:rsid w:val="005067A5"/>
    <w:rsid w:val="005075B9"/>
    <w:rsid w:val="00507FE3"/>
    <w:rsid w:val="005122A7"/>
    <w:rsid w:val="00517A22"/>
    <w:rsid w:val="00520294"/>
    <w:rsid w:val="00521C64"/>
    <w:rsid w:val="005320D1"/>
    <w:rsid w:val="00532703"/>
    <w:rsid w:val="00532F0F"/>
    <w:rsid w:val="00536CCA"/>
    <w:rsid w:val="0054366A"/>
    <w:rsid w:val="00543FDB"/>
    <w:rsid w:val="005455FB"/>
    <w:rsid w:val="00545DB7"/>
    <w:rsid w:val="00547330"/>
    <w:rsid w:val="00552A6A"/>
    <w:rsid w:val="00553780"/>
    <w:rsid w:val="005603DA"/>
    <w:rsid w:val="005623A9"/>
    <w:rsid w:val="00564103"/>
    <w:rsid w:val="00571065"/>
    <w:rsid w:val="00572DC3"/>
    <w:rsid w:val="00577824"/>
    <w:rsid w:val="00581D31"/>
    <w:rsid w:val="00582514"/>
    <w:rsid w:val="00583F49"/>
    <w:rsid w:val="005859CD"/>
    <w:rsid w:val="00586EC2"/>
    <w:rsid w:val="00587D23"/>
    <w:rsid w:val="00591287"/>
    <w:rsid w:val="00591488"/>
    <w:rsid w:val="00591667"/>
    <w:rsid w:val="00592CE9"/>
    <w:rsid w:val="00594DA9"/>
    <w:rsid w:val="005972F5"/>
    <w:rsid w:val="005A0E6B"/>
    <w:rsid w:val="005A2374"/>
    <w:rsid w:val="005A6E46"/>
    <w:rsid w:val="005B10C4"/>
    <w:rsid w:val="005C41A8"/>
    <w:rsid w:val="005D5F03"/>
    <w:rsid w:val="005D78D9"/>
    <w:rsid w:val="005E1148"/>
    <w:rsid w:val="005E1ACF"/>
    <w:rsid w:val="005E50D8"/>
    <w:rsid w:val="005E762B"/>
    <w:rsid w:val="005F0BD6"/>
    <w:rsid w:val="005F0FD5"/>
    <w:rsid w:val="005F3EAC"/>
    <w:rsid w:val="005F5504"/>
    <w:rsid w:val="005F651A"/>
    <w:rsid w:val="006042DC"/>
    <w:rsid w:val="00605A12"/>
    <w:rsid w:val="00606C0C"/>
    <w:rsid w:val="0060750E"/>
    <w:rsid w:val="00607A8E"/>
    <w:rsid w:val="00607C17"/>
    <w:rsid w:val="006108CA"/>
    <w:rsid w:val="00611B32"/>
    <w:rsid w:val="0061258B"/>
    <w:rsid w:val="00612B83"/>
    <w:rsid w:val="00614D74"/>
    <w:rsid w:val="00625235"/>
    <w:rsid w:val="00627D76"/>
    <w:rsid w:val="006315F1"/>
    <w:rsid w:val="00631726"/>
    <w:rsid w:val="0063413D"/>
    <w:rsid w:val="00637C2D"/>
    <w:rsid w:val="00640475"/>
    <w:rsid w:val="00641F88"/>
    <w:rsid w:val="00644DE7"/>
    <w:rsid w:val="00650B61"/>
    <w:rsid w:val="00651251"/>
    <w:rsid w:val="006533E7"/>
    <w:rsid w:val="00653CFE"/>
    <w:rsid w:val="006557C8"/>
    <w:rsid w:val="00663D87"/>
    <w:rsid w:val="00674318"/>
    <w:rsid w:val="0068119A"/>
    <w:rsid w:val="00685463"/>
    <w:rsid w:val="0068620F"/>
    <w:rsid w:val="00692C59"/>
    <w:rsid w:val="00694FE9"/>
    <w:rsid w:val="0069550A"/>
    <w:rsid w:val="006A0BDA"/>
    <w:rsid w:val="006A0E4D"/>
    <w:rsid w:val="006A2B7C"/>
    <w:rsid w:val="006A6EC9"/>
    <w:rsid w:val="006B0479"/>
    <w:rsid w:val="006B17F3"/>
    <w:rsid w:val="006B2411"/>
    <w:rsid w:val="006B4006"/>
    <w:rsid w:val="006B627F"/>
    <w:rsid w:val="006C1769"/>
    <w:rsid w:val="006C66C2"/>
    <w:rsid w:val="006C6993"/>
    <w:rsid w:val="006C7086"/>
    <w:rsid w:val="006E2BDA"/>
    <w:rsid w:val="006F31EB"/>
    <w:rsid w:val="006F54DF"/>
    <w:rsid w:val="006F6B0D"/>
    <w:rsid w:val="006F6C18"/>
    <w:rsid w:val="006F7B10"/>
    <w:rsid w:val="00700868"/>
    <w:rsid w:val="00702ACA"/>
    <w:rsid w:val="007105F5"/>
    <w:rsid w:val="00715006"/>
    <w:rsid w:val="00716E14"/>
    <w:rsid w:val="007206C5"/>
    <w:rsid w:val="00722330"/>
    <w:rsid w:val="0072276B"/>
    <w:rsid w:val="00722901"/>
    <w:rsid w:val="007266BA"/>
    <w:rsid w:val="00733C04"/>
    <w:rsid w:val="00744757"/>
    <w:rsid w:val="0074602B"/>
    <w:rsid w:val="0075076E"/>
    <w:rsid w:val="007525CF"/>
    <w:rsid w:val="00753EC5"/>
    <w:rsid w:val="00756721"/>
    <w:rsid w:val="00761886"/>
    <w:rsid w:val="00761AA4"/>
    <w:rsid w:val="00770ED8"/>
    <w:rsid w:val="007746F0"/>
    <w:rsid w:val="00775C6C"/>
    <w:rsid w:val="00781A88"/>
    <w:rsid w:val="0078335D"/>
    <w:rsid w:val="007846A7"/>
    <w:rsid w:val="00787E07"/>
    <w:rsid w:val="0079513E"/>
    <w:rsid w:val="00797604"/>
    <w:rsid w:val="007A35C5"/>
    <w:rsid w:val="007A5C08"/>
    <w:rsid w:val="007A6689"/>
    <w:rsid w:val="007A73EE"/>
    <w:rsid w:val="007B14F5"/>
    <w:rsid w:val="007B2A58"/>
    <w:rsid w:val="007B4533"/>
    <w:rsid w:val="007B6CC6"/>
    <w:rsid w:val="007B7274"/>
    <w:rsid w:val="007C0A17"/>
    <w:rsid w:val="007C2EBC"/>
    <w:rsid w:val="007C3595"/>
    <w:rsid w:val="007D2552"/>
    <w:rsid w:val="007E0B77"/>
    <w:rsid w:val="007E21FF"/>
    <w:rsid w:val="007F1DAD"/>
    <w:rsid w:val="007F7A2F"/>
    <w:rsid w:val="007F7F84"/>
    <w:rsid w:val="00801ED0"/>
    <w:rsid w:val="00802E85"/>
    <w:rsid w:val="00804F3F"/>
    <w:rsid w:val="008115FF"/>
    <w:rsid w:val="008130B5"/>
    <w:rsid w:val="00820424"/>
    <w:rsid w:val="0082212F"/>
    <w:rsid w:val="00823973"/>
    <w:rsid w:val="00831319"/>
    <w:rsid w:val="008323AA"/>
    <w:rsid w:val="00832D49"/>
    <w:rsid w:val="008337C2"/>
    <w:rsid w:val="00833B73"/>
    <w:rsid w:val="00836192"/>
    <w:rsid w:val="008368B0"/>
    <w:rsid w:val="00837377"/>
    <w:rsid w:val="008409E6"/>
    <w:rsid w:val="00841699"/>
    <w:rsid w:val="00843FF4"/>
    <w:rsid w:val="008461D5"/>
    <w:rsid w:val="00846211"/>
    <w:rsid w:val="00854363"/>
    <w:rsid w:val="00854504"/>
    <w:rsid w:val="0085465D"/>
    <w:rsid w:val="00857302"/>
    <w:rsid w:val="008620ED"/>
    <w:rsid w:val="00877A13"/>
    <w:rsid w:val="008800E8"/>
    <w:rsid w:val="00882DC4"/>
    <w:rsid w:val="008837AD"/>
    <w:rsid w:val="00885BFF"/>
    <w:rsid w:val="008879B1"/>
    <w:rsid w:val="00890F67"/>
    <w:rsid w:val="008929F6"/>
    <w:rsid w:val="0089503C"/>
    <w:rsid w:val="00897E9B"/>
    <w:rsid w:val="008B403A"/>
    <w:rsid w:val="008C2DEF"/>
    <w:rsid w:val="008D05EF"/>
    <w:rsid w:val="008D2069"/>
    <w:rsid w:val="008D2C44"/>
    <w:rsid w:val="008D2CAB"/>
    <w:rsid w:val="008D6DE2"/>
    <w:rsid w:val="008E030B"/>
    <w:rsid w:val="008F1C5A"/>
    <w:rsid w:val="008F2888"/>
    <w:rsid w:val="00913B36"/>
    <w:rsid w:val="00915DE2"/>
    <w:rsid w:val="009258E2"/>
    <w:rsid w:val="00926028"/>
    <w:rsid w:val="009262FD"/>
    <w:rsid w:val="009302E5"/>
    <w:rsid w:val="00933888"/>
    <w:rsid w:val="009342C5"/>
    <w:rsid w:val="00940ED6"/>
    <w:rsid w:val="009454DD"/>
    <w:rsid w:val="00953252"/>
    <w:rsid w:val="00953AC6"/>
    <w:rsid w:val="00956FEB"/>
    <w:rsid w:val="00961A7A"/>
    <w:rsid w:val="00962518"/>
    <w:rsid w:val="00963FE8"/>
    <w:rsid w:val="00964CFC"/>
    <w:rsid w:val="00967E25"/>
    <w:rsid w:val="00972D70"/>
    <w:rsid w:val="0098248C"/>
    <w:rsid w:val="00987826"/>
    <w:rsid w:val="0099364E"/>
    <w:rsid w:val="009940BF"/>
    <w:rsid w:val="0099546C"/>
    <w:rsid w:val="009A30A1"/>
    <w:rsid w:val="009A4853"/>
    <w:rsid w:val="009A4FB4"/>
    <w:rsid w:val="009A64E1"/>
    <w:rsid w:val="009B1C31"/>
    <w:rsid w:val="009B5B1D"/>
    <w:rsid w:val="009C0272"/>
    <w:rsid w:val="009C03A8"/>
    <w:rsid w:val="009C4541"/>
    <w:rsid w:val="009C5CDB"/>
    <w:rsid w:val="009D11AB"/>
    <w:rsid w:val="009D3032"/>
    <w:rsid w:val="009D6430"/>
    <w:rsid w:val="009E2C60"/>
    <w:rsid w:val="009F2CE6"/>
    <w:rsid w:val="009F49A9"/>
    <w:rsid w:val="009F633A"/>
    <w:rsid w:val="00A0162B"/>
    <w:rsid w:val="00A03EB8"/>
    <w:rsid w:val="00A074B0"/>
    <w:rsid w:val="00A07745"/>
    <w:rsid w:val="00A107B9"/>
    <w:rsid w:val="00A172F0"/>
    <w:rsid w:val="00A24244"/>
    <w:rsid w:val="00A2664A"/>
    <w:rsid w:val="00A334B3"/>
    <w:rsid w:val="00A475F5"/>
    <w:rsid w:val="00A571EF"/>
    <w:rsid w:val="00A57288"/>
    <w:rsid w:val="00A60BE4"/>
    <w:rsid w:val="00A64ABC"/>
    <w:rsid w:val="00A73F74"/>
    <w:rsid w:val="00A74DB3"/>
    <w:rsid w:val="00A77BDA"/>
    <w:rsid w:val="00A83048"/>
    <w:rsid w:val="00A90923"/>
    <w:rsid w:val="00A9154B"/>
    <w:rsid w:val="00A93BBE"/>
    <w:rsid w:val="00A93EB1"/>
    <w:rsid w:val="00A94F2C"/>
    <w:rsid w:val="00A97588"/>
    <w:rsid w:val="00AA1DC7"/>
    <w:rsid w:val="00AA22A3"/>
    <w:rsid w:val="00AA7B10"/>
    <w:rsid w:val="00AB4E96"/>
    <w:rsid w:val="00AB4EE7"/>
    <w:rsid w:val="00AC271A"/>
    <w:rsid w:val="00AC6E12"/>
    <w:rsid w:val="00AD07F5"/>
    <w:rsid w:val="00AD0E92"/>
    <w:rsid w:val="00AD627D"/>
    <w:rsid w:val="00AD706B"/>
    <w:rsid w:val="00AE7481"/>
    <w:rsid w:val="00B057C5"/>
    <w:rsid w:val="00B062A9"/>
    <w:rsid w:val="00B1319A"/>
    <w:rsid w:val="00B135DB"/>
    <w:rsid w:val="00B16242"/>
    <w:rsid w:val="00B23499"/>
    <w:rsid w:val="00B24586"/>
    <w:rsid w:val="00B33551"/>
    <w:rsid w:val="00B44769"/>
    <w:rsid w:val="00B46ED2"/>
    <w:rsid w:val="00B51240"/>
    <w:rsid w:val="00B53A32"/>
    <w:rsid w:val="00B55DFF"/>
    <w:rsid w:val="00B56ACE"/>
    <w:rsid w:val="00B64448"/>
    <w:rsid w:val="00B647D3"/>
    <w:rsid w:val="00B70B23"/>
    <w:rsid w:val="00B71F98"/>
    <w:rsid w:val="00B73939"/>
    <w:rsid w:val="00B7566F"/>
    <w:rsid w:val="00B7702F"/>
    <w:rsid w:val="00B83E8D"/>
    <w:rsid w:val="00B8413C"/>
    <w:rsid w:val="00B85221"/>
    <w:rsid w:val="00B85C3C"/>
    <w:rsid w:val="00B85EFA"/>
    <w:rsid w:val="00B86195"/>
    <w:rsid w:val="00B94769"/>
    <w:rsid w:val="00B96194"/>
    <w:rsid w:val="00BA20B3"/>
    <w:rsid w:val="00BA2FFA"/>
    <w:rsid w:val="00BA30A8"/>
    <w:rsid w:val="00BA56AA"/>
    <w:rsid w:val="00BA63D3"/>
    <w:rsid w:val="00BB1551"/>
    <w:rsid w:val="00BB2F0D"/>
    <w:rsid w:val="00BB321C"/>
    <w:rsid w:val="00BB3A34"/>
    <w:rsid w:val="00BB7297"/>
    <w:rsid w:val="00BC01B7"/>
    <w:rsid w:val="00BC249D"/>
    <w:rsid w:val="00BC3284"/>
    <w:rsid w:val="00BC3DB9"/>
    <w:rsid w:val="00BD2E09"/>
    <w:rsid w:val="00BD50E3"/>
    <w:rsid w:val="00BE166C"/>
    <w:rsid w:val="00BE2EF5"/>
    <w:rsid w:val="00BE36D2"/>
    <w:rsid w:val="00BE372F"/>
    <w:rsid w:val="00BE3C2C"/>
    <w:rsid w:val="00BE4F6E"/>
    <w:rsid w:val="00BE7EC3"/>
    <w:rsid w:val="00BF1D82"/>
    <w:rsid w:val="00BF2010"/>
    <w:rsid w:val="00BF21D0"/>
    <w:rsid w:val="00C02A1C"/>
    <w:rsid w:val="00C05DF5"/>
    <w:rsid w:val="00C06E6D"/>
    <w:rsid w:val="00C1170B"/>
    <w:rsid w:val="00C11EB6"/>
    <w:rsid w:val="00C13679"/>
    <w:rsid w:val="00C13E21"/>
    <w:rsid w:val="00C15A0A"/>
    <w:rsid w:val="00C1788E"/>
    <w:rsid w:val="00C2030B"/>
    <w:rsid w:val="00C218FE"/>
    <w:rsid w:val="00C23AB6"/>
    <w:rsid w:val="00C24098"/>
    <w:rsid w:val="00C2621E"/>
    <w:rsid w:val="00C26344"/>
    <w:rsid w:val="00C36143"/>
    <w:rsid w:val="00C36A35"/>
    <w:rsid w:val="00C36A4B"/>
    <w:rsid w:val="00C41B84"/>
    <w:rsid w:val="00C42090"/>
    <w:rsid w:val="00C53D6B"/>
    <w:rsid w:val="00C555AB"/>
    <w:rsid w:val="00C55C86"/>
    <w:rsid w:val="00C576EC"/>
    <w:rsid w:val="00C62528"/>
    <w:rsid w:val="00C63200"/>
    <w:rsid w:val="00C70C60"/>
    <w:rsid w:val="00C75E8C"/>
    <w:rsid w:val="00C82657"/>
    <w:rsid w:val="00C837D1"/>
    <w:rsid w:val="00C86E03"/>
    <w:rsid w:val="00C90B37"/>
    <w:rsid w:val="00C953E2"/>
    <w:rsid w:val="00C962AB"/>
    <w:rsid w:val="00CA0089"/>
    <w:rsid w:val="00CC0028"/>
    <w:rsid w:val="00CC477C"/>
    <w:rsid w:val="00CC5F3E"/>
    <w:rsid w:val="00CC6952"/>
    <w:rsid w:val="00CD03B2"/>
    <w:rsid w:val="00CD49F9"/>
    <w:rsid w:val="00CD6680"/>
    <w:rsid w:val="00CE275C"/>
    <w:rsid w:val="00CE70D9"/>
    <w:rsid w:val="00CF6E50"/>
    <w:rsid w:val="00CF7DF2"/>
    <w:rsid w:val="00D07832"/>
    <w:rsid w:val="00D07C82"/>
    <w:rsid w:val="00D12D67"/>
    <w:rsid w:val="00D13AEA"/>
    <w:rsid w:val="00D17B66"/>
    <w:rsid w:val="00D17C29"/>
    <w:rsid w:val="00D21311"/>
    <w:rsid w:val="00D22442"/>
    <w:rsid w:val="00D26251"/>
    <w:rsid w:val="00D265FF"/>
    <w:rsid w:val="00D30EBC"/>
    <w:rsid w:val="00D31963"/>
    <w:rsid w:val="00D32A7B"/>
    <w:rsid w:val="00D33F3F"/>
    <w:rsid w:val="00D40059"/>
    <w:rsid w:val="00D41A37"/>
    <w:rsid w:val="00D4481B"/>
    <w:rsid w:val="00D469CF"/>
    <w:rsid w:val="00D54BAB"/>
    <w:rsid w:val="00D5569B"/>
    <w:rsid w:val="00D5674E"/>
    <w:rsid w:val="00D661E4"/>
    <w:rsid w:val="00D66E0F"/>
    <w:rsid w:val="00D67EF2"/>
    <w:rsid w:val="00D723B5"/>
    <w:rsid w:val="00D738DD"/>
    <w:rsid w:val="00D74EAD"/>
    <w:rsid w:val="00D81D99"/>
    <w:rsid w:val="00D8763E"/>
    <w:rsid w:val="00D90E3A"/>
    <w:rsid w:val="00D933C9"/>
    <w:rsid w:val="00D93411"/>
    <w:rsid w:val="00D94E69"/>
    <w:rsid w:val="00DB2FAA"/>
    <w:rsid w:val="00DB5865"/>
    <w:rsid w:val="00DC0A79"/>
    <w:rsid w:val="00DE5218"/>
    <w:rsid w:val="00DE5638"/>
    <w:rsid w:val="00DF10A8"/>
    <w:rsid w:val="00DF379C"/>
    <w:rsid w:val="00DF4C3B"/>
    <w:rsid w:val="00DF6A48"/>
    <w:rsid w:val="00DF76CD"/>
    <w:rsid w:val="00DF7F98"/>
    <w:rsid w:val="00E0218F"/>
    <w:rsid w:val="00E12748"/>
    <w:rsid w:val="00E129D5"/>
    <w:rsid w:val="00E22EA2"/>
    <w:rsid w:val="00E24888"/>
    <w:rsid w:val="00E25FDD"/>
    <w:rsid w:val="00E264A8"/>
    <w:rsid w:val="00E2769C"/>
    <w:rsid w:val="00E30DF8"/>
    <w:rsid w:val="00E3260C"/>
    <w:rsid w:val="00E3379B"/>
    <w:rsid w:val="00E37DF3"/>
    <w:rsid w:val="00E37EBC"/>
    <w:rsid w:val="00E41979"/>
    <w:rsid w:val="00E538A6"/>
    <w:rsid w:val="00E604DF"/>
    <w:rsid w:val="00E6218C"/>
    <w:rsid w:val="00E63BBD"/>
    <w:rsid w:val="00E63DCC"/>
    <w:rsid w:val="00E66EF6"/>
    <w:rsid w:val="00E70D37"/>
    <w:rsid w:val="00E73291"/>
    <w:rsid w:val="00E732A8"/>
    <w:rsid w:val="00E73E2D"/>
    <w:rsid w:val="00E80501"/>
    <w:rsid w:val="00E81956"/>
    <w:rsid w:val="00E82017"/>
    <w:rsid w:val="00E82313"/>
    <w:rsid w:val="00E838A5"/>
    <w:rsid w:val="00E841EE"/>
    <w:rsid w:val="00E84511"/>
    <w:rsid w:val="00E86DF1"/>
    <w:rsid w:val="00E906CD"/>
    <w:rsid w:val="00E90CC6"/>
    <w:rsid w:val="00E9503B"/>
    <w:rsid w:val="00E9747F"/>
    <w:rsid w:val="00E97FD7"/>
    <w:rsid w:val="00EA3160"/>
    <w:rsid w:val="00EA7D86"/>
    <w:rsid w:val="00EB7A06"/>
    <w:rsid w:val="00EC3AAF"/>
    <w:rsid w:val="00EC7AAB"/>
    <w:rsid w:val="00ED5738"/>
    <w:rsid w:val="00ED5B2C"/>
    <w:rsid w:val="00EE1BE7"/>
    <w:rsid w:val="00EE3428"/>
    <w:rsid w:val="00EE36BE"/>
    <w:rsid w:val="00EE3C1B"/>
    <w:rsid w:val="00EE4A78"/>
    <w:rsid w:val="00EF2425"/>
    <w:rsid w:val="00EF44FF"/>
    <w:rsid w:val="00EF553C"/>
    <w:rsid w:val="00EF7397"/>
    <w:rsid w:val="00EF79B3"/>
    <w:rsid w:val="00F00D1F"/>
    <w:rsid w:val="00F01B95"/>
    <w:rsid w:val="00F047A7"/>
    <w:rsid w:val="00F07389"/>
    <w:rsid w:val="00F11C0A"/>
    <w:rsid w:val="00F140A1"/>
    <w:rsid w:val="00F14549"/>
    <w:rsid w:val="00F229C7"/>
    <w:rsid w:val="00F23CFE"/>
    <w:rsid w:val="00F2624E"/>
    <w:rsid w:val="00F27DCA"/>
    <w:rsid w:val="00F349EA"/>
    <w:rsid w:val="00F34BA0"/>
    <w:rsid w:val="00F3582B"/>
    <w:rsid w:val="00F37734"/>
    <w:rsid w:val="00F44987"/>
    <w:rsid w:val="00F44BA4"/>
    <w:rsid w:val="00F4532E"/>
    <w:rsid w:val="00F47D50"/>
    <w:rsid w:val="00F522C9"/>
    <w:rsid w:val="00F577B4"/>
    <w:rsid w:val="00F57D41"/>
    <w:rsid w:val="00F60297"/>
    <w:rsid w:val="00F662D3"/>
    <w:rsid w:val="00F743A5"/>
    <w:rsid w:val="00F77EB9"/>
    <w:rsid w:val="00F80F67"/>
    <w:rsid w:val="00F84190"/>
    <w:rsid w:val="00F9353D"/>
    <w:rsid w:val="00F95870"/>
    <w:rsid w:val="00FA25ED"/>
    <w:rsid w:val="00FA2673"/>
    <w:rsid w:val="00FA373A"/>
    <w:rsid w:val="00FA3B0B"/>
    <w:rsid w:val="00FA4A98"/>
    <w:rsid w:val="00FA65E5"/>
    <w:rsid w:val="00FB14FD"/>
    <w:rsid w:val="00FB18F1"/>
    <w:rsid w:val="00FB31EB"/>
    <w:rsid w:val="00FC1E39"/>
    <w:rsid w:val="00FC26D2"/>
    <w:rsid w:val="00FC5B49"/>
    <w:rsid w:val="00FC625A"/>
    <w:rsid w:val="00FD088B"/>
    <w:rsid w:val="00FD30CD"/>
    <w:rsid w:val="00FD53BA"/>
    <w:rsid w:val="00FD54FB"/>
    <w:rsid w:val="00FE0D34"/>
    <w:rsid w:val="00FE4F96"/>
    <w:rsid w:val="00FE7C4D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572D3"/>
  <w15:docId w15:val="{1A4627A1-B3FB-4A2F-ADAA-DD4ED54B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0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0F"/>
    <w:pPr>
      <w:ind w:left="720"/>
      <w:contextualSpacing/>
    </w:pPr>
  </w:style>
  <w:style w:type="paragraph" w:customStyle="1" w:styleId="MyList1">
    <w:name w:val="MyList1"/>
    <w:basedOn w:val="Normal"/>
    <w:autoRedefine/>
    <w:rsid w:val="00D66E0F"/>
    <w:pPr>
      <w:numPr>
        <w:numId w:val="1"/>
      </w:numPr>
      <w:spacing w:before="100" w:after="100" w:line="360" w:lineRule="atLeast"/>
      <w:ind w:left="641" w:hanging="357"/>
      <w:jc w:val="both"/>
    </w:pPr>
    <w:rPr>
      <w:rFonts w:eastAsia="Calibri"/>
      <w:sz w:val="26"/>
      <w:szCs w:val="26"/>
    </w:rPr>
  </w:style>
  <w:style w:type="character" w:customStyle="1" w:styleId="apple-converted-space">
    <w:name w:val="apple-converted-space"/>
    <w:rsid w:val="00D66E0F"/>
  </w:style>
  <w:style w:type="paragraph" w:customStyle="1" w:styleId="Style2">
    <w:name w:val="Style2"/>
    <w:basedOn w:val="MyList1"/>
    <w:link w:val="Style2Char"/>
    <w:qFormat/>
    <w:rsid w:val="00D66E0F"/>
    <w:pPr>
      <w:spacing w:line="360" w:lineRule="auto"/>
      <w:ind w:left="1077" w:hanging="360"/>
    </w:pPr>
    <w:rPr>
      <w:rFonts w:ascii="Calibri" w:hAnsi="Calibri"/>
      <w:sz w:val="28"/>
    </w:rPr>
  </w:style>
  <w:style w:type="character" w:customStyle="1" w:styleId="Style2Char">
    <w:name w:val="Style2 Char"/>
    <w:link w:val="Style2"/>
    <w:rsid w:val="00D66E0F"/>
    <w:rPr>
      <w:rFonts w:ascii="Calibri" w:eastAsia="Calibri" w:hAnsi="Calibri"/>
      <w:szCs w:val="26"/>
    </w:rPr>
  </w:style>
  <w:style w:type="paragraph" w:styleId="Footer">
    <w:name w:val="footer"/>
    <w:basedOn w:val="Normal"/>
    <w:link w:val="FooterChar"/>
    <w:uiPriority w:val="99"/>
    <w:rsid w:val="00D66E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0F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D66E0F"/>
  </w:style>
  <w:style w:type="paragraph" w:customStyle="1" w:styleId="Style1">
    <w:name w:val="Style1"/>
    <w:basedOn w:val="Normal"/>
    <w:link w:val="Style1Char"/>
    <w:qFormat/>
    <w:rsid w:val="00D66E0F"/>
    <w:pPr>
      <w:spacing w:before="160" w:after="160" w:line="360" w:lineRule="auto"/>
      <w:ind w:firstLine="720"/>
      <w:jc w:val="both"/>
    </w:pPr>
    <w:rPr>
      <w:rFonts w:ascii="Calibri" w:eastAsia="Calibri" w:hAnsi="Calibri"/>
      <w:sz w:val="28"/>
      <w:szCs w:val="26"/>
    </w:rPr>
  </w:style>
  <w:style w:type="character" w:customStyle="1" w:styleId="Style1Char">
    <w:name w:val="Style1 Char"/>
    <w:link w:val="Style1"/>
    <w:rsid w:val="00D66E0F"/>
    <w:rPr>
      <w:rFonts w:ascii="Calibri" w:eastAsia="Calibri" w:hAnsi="Calibri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7A5"/>
    <w:rPr>
      <w:rFonts w:eastAsia="Times New Roman"/>
      <w:sz w:val="24"/>
      <w:szCs w:val="24"/>
    </w:rPr>
  </w:style>
  <w:style w:type="paragraph" w:customStyle="1" w:styleId="Style27">
    <w:name w:val="Style27"/>
    <w:basedOn w:val="Normal"/>
    <w:link w:val="Style27Char"/>
    <w:qFormat/>
    <w:rsid w:val="00326203"/>
    <w:pPr>
      <w:spacing w:before="60" w:after="60" w:line="360" w:lineRule="atLeast"/>
      <w:ind w:firstLine="720"/>
      <w:jc w:val="both"/>
    </w:pPr>
    <w:rPr>
      <w:spacing w:val="-10"/>
      <w:sz w:val="28"/>
      <w:szCs w:val="28"/>
    </w:rPr>
  </w:style>
  <w:style w:type="character" w:customStyle="1" w:styleId="Style27Char">
    <w:name w:val="Style27 Char"/>
    <w:link w:val="Style27"/>
    <w:rsid w:val="00326203"/>
    <w:rPr>
      <w:rFonts w:eastAsia="Times New Roman"/>
      <w:spacing w:val="-10"/>
    </w:rPr>
  </w:style>
  <w:style w:type="paragraph" w:styleId="NormalWeb">
    <w:name w:val="Normal (Web)"/>
    <w:basedOn w:val="Normal"/>
    <w:link w:val="NormalWebChar"/>
    <w:uiPriority w:val="99"/>
    <w:rsid w:val="00AB4E96"/>
    <w:pPr>
      <w:spacing w:line="312" w:lineRule="auto"/>
    </w:pPr>
  </w:style>
  <w:style w:type="character" w:customStyle="1" w:styleId="NormalWebChar">
    <w:name w:val="Normal (Web) Char"/>
    <w:link w:val="NormalWeb"/>
    <w:uiPriority w:val="99"/>
    <w:rsid w:val="00AB4E96"/>
    <w:rPr>
      <w:rFonts w:eastAsia="Times New Roman"/>
      <w:sz w:val="24"/>
      <w:szCs w:val="24"/>
    </w:rPr>
  </w:style>
  <w:style w:type="character" w:customStyle="1" w:styleId="Style28Char">
    <w:name w:val="Style28 Char"/>
    <w:link w:val="Style28"/>
    <w:locked/>
    <w:rsid w:val="00AB4E96"/>
    <w:rPr>
      <w:color w:val="000000"/>
    </w:rPr>
  </w:style>
  <w:style w:type="paragraph" w:customStyle="1" w:styleId="Style28">
    <w:name w:val="Style28"/>
    <w:basedOn w:val="Normal"/>
    <w:link w:val="Style28Char"/>
    <w:qFormat/>
    <w:rsid w:val="00AB4E96"/>
    <w:pPr>
      <w:numPr>
        <w:numId w:val="3"/>
      </w:numPr>
      <w:tabs>
        <w:tab w:val="left" w:pos="570"/>
      </w:tabs>
      <w:spacing w:before="120" w:after="120" w:line="320" w:lineRule="atLeast"/>
      <w:jc w:val="both"/>
    </w:pPr>
    <w:rPr>
      <w:rFonts w:eastAsiaTheme="minorHAnsi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19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97A08"/>
    <w:pPr>
      <w:spacing w:before="120" w:after="120"/>
      <w:jc w:val="center"/>
    </w:pPr>
    <w:rPr>
      <w:b/>
      <w:sz w:val="26"/>
    </w:rPr>
  </w:style>
  <w:style w:type="character" w:customStyle="1" w:styleId="TitleChar">
    <w:name w:val="Title Char"/>
    <w:basedOn w:val="DefaultParagraphFont"/>
    <w:link w:val="Title"/>
    <w:rsid w:val="00197A08"/>
    <w:rPr>
      <w:rFonts w:eastAsia="Times New Roman"/>
      <w:b/>
      <w:sz w:val="26"/>
      <w:szCs w:val="24"/>
    </w:rPr>
  </w:style>
  <w:style w:type="character" w:customStyle="1" w:styleId="Bodytext3">
    <w:name w:val="Body text (3)_"/>
    <w:link w:val="Bodytext30"/>
    <w:rsid w:val="00823973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23973"/>
    <w:pPr>
      <w:widowControl w:val="0"/>
      <w:shd w:val="clear" w:color="auto" w:fill="FFFFFF"/>
      <w:spacing w:after="720" w:line="358" w:lineRule="exact"/>
      <w:jc w:val="center"/>
    </w:pPr>
    <w:rPr>
      <w:rFonts w:eastAsiaTheme="minorHAns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7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75C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75C"/>
    <w:rPr>
      <w:rFonts w:eastAsia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72F5"/>
    <w:pPr>
      <w:spacing w:after="0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FF1B6-FA16-43FC-BDB2-30803FF76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97B37-5A9B-4ADE-BEE6-5AA687481348}"/>
</file>

<file path=customXml/itemProps3.xml><?xml version="1.0" encoding="utf-8"?>
<ds:datastoreItem xmlns:ds="http://schemas.openxmlformats.org/officeDocument/2006/customXml" ds:itemID="{6AEDF7FB-33DD-4905-A42B-2953738FE60C}"/>
</file>

<file path=customXml/itemProps4.xml><?xml version="1.0" encoding="utf-8"?>
<ds:datastoreItem xmlns:ds="http://schemas.openxmlformats.org/officeDocument/2006/customXml" ds:itemID="{3940C03B-E398-46A8-8494-4BF8A44A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Thuy</dc:creator>
  <cp:lastModifiedBy>HP</cp:lastModifiedBy>
  <cp:revision>22</cp:revision>
  <cp:lastPrinted>2022-07-13T08:10:00Z</cp:lastPrinted>
  <dcterms:created xsi:type="dcterms:W3CDTF">2022-07-13T01:09:00Z</dcterms:created>
  <dcterms:modified xsi:type="dcterms:W3CDTF">2022-07-26T04:14:00Z</dcterms:modified>
</cp:coreProperties>
</file>